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CA" w:rsidRPr="00035757" w:rsidRDefault="005D778C" w:rsidP="00013108">
      <w:pPr>
        <w:widowControl/>
        <w:shd w:val="clear" w:color="auto" w:fill="FFFFFF"/>
        <w:jc w:val="center"/>
        <w:outlineLvl w:val="1"/>
        <w:rPr>
          <w:rFonts w:asciiTheme="minorEastAsia" w:hAnsiTheme="minorEastAsia" w:cs="宋体"/>
          <w:b/>
          <w:bCs/>
          <w:kern w:val="0"/>
          <w:sz w:val="36"/>
          <w:szCs w:val="36"/>
        </w:rPr>
      </w:pPr>
      <w:r w:rsidRPr="00035757">
        <w:rPr>
          <w:rFonts w:asciiTheme="minorEastAsia" w:hAnsiTheme="minorEastAsia" w:cs="宋体" w:hint="eastAsia"/>
          <w:b/>
          <w:bCs/>
          <w:kern w:val="0"/>
          <w:sz w:val="36"/>
          <w:szCs w:val="36"/>
        </w:rPr>
        <w:t>关于举办南开大学首届教师教学创新大赛的通知</w:t>
      </w:r>
    </w:p>
    <w:p w:rsidR="005224B3" w:rsidRPr="00035757" w:rsidRDefault="00525478" w:rsidP="00035757">
      <w:pPr>
        <w:widowControl/>
        <w:shd w:val="clear" w:color="auto" w:fill="FFFFFF"/>
        <w:spacing w:beforeLines="50"/>
        <w:jc w:val="left"/>
        <w:rPr>
          <w:rFonts w:asciiTheme="minorEastAsia" w:hAnsiTheme="minorEastAsia" w:cs="宋体"/>
          <w:b/>
          <w:kern w:val="0"/>
          <w:sz w:val="28"/>
          <w:szCs w:val="28"/>
        </w:rPr>
      </w:pPr>
      <w:bookmarkStart w:id="0" w:name="_GoBack"/>
      <w:bookmarkEnd w:id="0"/>
      <w:r w:rsidRPr="00035757">
        <w:rPr>
          <w:rFonts w:asciiTheme="minorEastAsia" w:hAnsiTheme="minorEastAsia" w:cs="宋体"/>
          <w:b/>
          <w:kern w:val="0"/>
          <w:sz w:val="28"/>
          <w:szCs w:val="28"/>
        </w:rPr>
        <w:t>各学院</w:t>
      </w:r>
      <w:r w:rsidRPr="00035757">
        <w:rPr>
          <w:rFonts w:asciiTheme="minorEastAsia" w:hAnsiTheme="minorEastAsia" w:cs="宋体" w:hint="eastAsia"/>
          <w:b/>
          <w:kern w:val="0"/>
          <w:sz w:val="28"/>
          <w:szCs w:val="28"/>
        </w:rPr>
        <w:t>、</w:t>
      </w:r>
      <w:r w:rsidRPr="00035757">
        <w:rPr>
          <w:rFonts w:asciiTheme="minorEastAsia" w:hAnsiTheme="minorEastAsia" w:cs="宋体"/>
          <w:b/>
          <w:kern w:val="0"/>
          <w:sz w:val="28"/>
          <w:szCs w:val="28"/>
        </w:rPr>
        <w:t>各</w:t>
      </w:r>
      <w:r w:rsidR="005D778C" w:rsidRPr="00035757">
        <w:rPr>
          <w:rFonts w:asciiTheme="minorEastAsia" w:hAnsiTheme="minorEastAsia" w:cs="宋体" w:hint="eastAsia"/>
          <w:b/>
          <w:kern w:val="0"/>
          <w:sz w:val="28"/>
          <w:szCs w:val="28"/>
        </w:rPr>
        <w:t>单位</w:t>
      </w:r>
      <w:r w:rsidRPr="00035757">
        <w:rPr>
          <w:rFonts w:asciiTheme="minorEastAsia" w:hAnsiTheme="minorEastAsia" w:cs="宋体" w:hint="eastAsia"/>
          <w:b/>
          <w:kern w:val="0"/>
          <w:sz w:val="28"/>
          <w:szCs w:val="28"/>
        </w:rPr>
        <w:t>：</w:t>
      </w:r>
    </w:p>
    <w:p w:rsidR="005D778C" w:rsidRPr="00035757" w:rsidRDefault="005D778C"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为深入学习贯彻全国教育大会精神和习近平总书记视察南开大学讲话精神，结合《深化新时代教育评价改革总体方案》文件精神</w:t>
      </w:r>
      <w:r w:rsidR="00695F87" w:rsidRPr="00035757">
        <w:rPr>
          <w:rFonts w:asciiTheme="minorEastAsia" w:hAnsiTheme="minorEastAsia" w:cs="宋体" w:hint="eastAsia"/>
          <w:kern w:val="0"/>
          <w:sz w:val="28"/>
          <w:szCs w:val="28"/>
        </w:rPr>
        <w:t>及全国高校教师教学创新大赛赛事安排</w:t>
      </w:r>
      <w:r w:rsidRPr="00035757">
        <w:rPr>
          <w:rFonts w:asciiTheme="minorEastAsia" w:hAnsiTheme="minorEastAsia" w:cs="宋体" w:hint="eastAsia"/>
          <w:kern w:val="0"/>
          <w:sz w:val="28"/>
          <w:szCs w:val="28"/>
        </w:rPr>
        <w:t>，我校</w:t>
      </w:r>
      <w:r w:rsidR="00695F87" w:rsidRPr="00035757">
        <w:rPr>
          <w:rFonts w:asciiTheme="minorEastAsia" w:hAnsiTheme="minorEastAsia" w:cs="宋体" w:hint="eastAsia"/>
          <w:kern w:val="0"/>
          <w:sz w:val="28"/>
          <w:szCs w:val="28"/>
        </w:rPr>
        <w:t>决定</w:t>
      </w:r>
      <w:r w:rsidRPr="00035757">
        <w:rPr>
          <w:rFonts w:asciiTheme="minorEastAsia" w:hAnsiTheme="minorEastAsia" w:cs="宋体" w:hint="eastAsia"/>
          <w:kern w:val="0"/>
          <w:sz w:val="28"/>
          <w:szCs w:val="28"/>
        </w:rPr>
        <w:t>举办“南开大学首届教师教学创新大赛”（以下简称大赛）。本次大赛以“推动教学创新 打造一流课程”为主题，坚持立德树人导向，聚焦教学创新，以赛促教，</w:t>
      </w:r>
      <w:r w:rsidR="00695F87" w:rsidRPr="00035757">
        <w:rPr>
          <w:rFonts w:asciiTheme="minorEastAsia" w:hAnsiTheme="minorEastAsia" w:cs="宋体" w:hint="eastAsia"/>
          <w:kern w:val="0"/>
          <w:sz w:val="28"/>
          <w:szCs w:val="28"/>
        </w:rPr>
        <w:t>进一步推动我校</w:t>
      </w:r>
      <w:r w:rsidRPr="00035757">
        <w:rPr>
          <w:rFonts w:asciiTheme="minorEastAsia" w:hAnsiTheme="minorEastAsia" w:cs="宋体" w:hint="eastAsia"/>
          <w:kern w:val="0"/>
          <w:sz w:val="28"/>
          <w:szCs w:val="28"/>
        </w:rPr>
        <w:t>一流本科课程建设。各学院</w:t>
      </w:r>
      <w:r w:rsidR="00695F87" w:rsidRPr="00035757">
        <w:rPr>
          <w:rFonts w:asciiTheme="minorEastAsia" w:hAnsiTheme="minorEastAsia" w:cs="宋体" w:hint="eastAsia"/>
          <w:kern w:val="0"/>
          <w:sz w:val="28"/>
          <w:szCs w:val="28"/>
        </w:rPr>
        <w:t>请按照通知要求</w:t>
      </w:r>
      <w:r w:rsidRPr="00035757">
        <w:rPr>
          <w:rFonts w:asciiTheme="minorEastAsia" w:hAnsiTheme="minorEastAsia" w:cs="宋体" w:hint="eastAsia"/>
          <w:kern w:val="0"/>
          <w:sz w:val="28"/>
          <w:szCs w:val="28"/>
        </w:rPr>
        <w:t>积极组织广大教师参与此次竞赛，</w:t>
      </w:r>
      <w:r w:rsidR="00695F87" w:rsidRPr="00035757">
        <w:rPr>
          <w:rFonts w:asciiTheme="minorEastAsia" w:hAnsiTheme="minorEastAsia" w:cs="宋体" w:hint="eastAsia"/>
          <w:kern w:val="0"/>
          <w:sz w:val="28"/>
          <w:szCs w:val="28"/>
        </w:rPr>
        <w:t>为全国赛事选拔优秀教师候选人，</w:t>
      </w:r>
      <w:r w:rsidRPr="00035757">
        <w:rPr>
          <w:rFonts w:asciiTheme="minorEastAsia" w:hAnsiTheme="minorEastAsia" w:cs="宋体" w:hint="eastAsia"/>
          <w:kern w:val="0"/>
          <w:sz w:val="28"/>
          <w:szCs w:val="28"/>
        </w:rPr>
        <w:t>建议将参赛教师和评审人员工作计入岗位绩效考核。</w:t>
      </w:r>
    </w:p>
    <w:p w:rsidR="005224B3" w:rsidRPr="00035757" w:rsidRDefault="00776929"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按照赛事安排，为组织好本次大赛</w:t>
      </w:r>
      <w:r w:rsidR="00AE3820" w:rsidRPr="00035757">
        <w:rPr>
          <w:rFonts w:asciiTheme="minorEastAsia" w:hAnsiTheme="minorEastAsia" w:cs="宋体" w:hint="eastAsia"/>
          <w:kern w:val="0"/>
          <w:sz w:val="28"/>
          <w:szCs w:val="28"/>
        </w:rPr>
        <w:t>学校</w:t>
      </w:r>
      <w:r w:rsidRPr="00035757">
        <w:rPr>
          <w:rFonts w:asciiTheme="minorEastAsia" w:hAnsiTheme="minorEastAsia" w:cs="宋体" w:hint="eastAsia"/>
          <w:kern w:val="0"/>
          <w:sz w:val="28"/>
          <w:szCs w:val="28"/>
        </w:rPr>
        <w:t>将设置</w:t>
      </w:r>
      <w:r w:rsidR="005D778C" w:rsidRPr="00035757">
        <w:rPr>
          <w:rFonts w:asciiTheme="minorEastAsia" w:hAnsiTheme="minorEastAsia" w:cs="宋体" w:hint="eastAsia"/>
          <w:kern w:val="0"/>
          <w:sz w:val="28"/>
          <w:szCs w:val="28"/>
        </w:rPr>
        <w:t>大赛组织委员会、大赛专家委员会、大赛纪律与监督委员会和大赛仲裁委员会。学院初赛需成立评审专家组，</w:t>
      </w:r>
      <w:r w:rsidR="00FF02E9" w:rsidRPr="00035757">
        <w:rPr>
          <w:rFonts w:asciiTheme="minorEastAsia" w:hAnsiTheme="minorEastAsia" w:cs="Arial" w:hint="eastAsia"/>
          <w:kern w:val="0"/>
          <w:sz w:val="28"/>
          <w:szCs w:val="28"/>
        </w:rPr>
        <w:t>保障初赛推荐的公平性和专业性。</w:t>
      </w:r>
    </w:p>
    <w:p w:rsidR="005224B3" w:rsidRPr="00035757" w:rsidRDefault="00255F21" w:rsidP="00035757">
      <w:pPr>
        <w:widowControl/>
        <w:shd w:val="clear" w:color="auto" w:fill="FFFFFF"/>
        <w:spacing w:beforeLines="50"/>
        <w:ind w:firstLineChars="200" w:firstLine="562"/>
        <w:jc w:val="left"/>
        <w:rPr>
          <w:rFonts w:asciiTheme="minorEastAsia" w:hAnsiTheme="minorEastAsia" w:cs="宋体"/>
          <w:kern w:val="0"/>
          <w:sz w:val="28"/>
          <w:szCs w:val="28"/>
        </w:rPr>
      </w:pPr>
      <w:r w:rsidRPr="00035757">
        <w:rPr>
          <w:rFonts w:asciiTheme="minorEastAsia" w:hAnsiTheme="minorEastAsia" w:cs="宋体" w:hint="eastAsia"/>
          <w:b/>
          <w:bCs/>
          <w:kern w:val="0"/>
          <w:sz w:val="28"/>
          <w:szCs w:val="28"/>
        </w:rPr>
        <w:t>一</w:t>
      </w:r>
      <w:r w:rsidR="005224B3" w:rsidRPr="00035757">
        <w:rPr>
          <w:rFonts w:asciiTheme="minorEastAsia" w:hAnsiTheme="minorEastAsia" w:cs="宋体" w:hint="eastAsia"/>
          <w:b/>
          <w:bCs/>
          <w:kern w:val="0"/>
          <w:sz w:val="28"/>
          <w:szCs w:val="28"/>
        </w:rPr>
        <w:t>、参赛</w:t>
      </w:r>
      <w:r w:rsidR="00776929" w:rsidRPr="00035757">
        <w:rPr>
          <w:rFonts w:asciiTheme="minorEastAsia" w:hAnsiTheme="minorEastAsia" w:cs="宋体" w:hint="eastAsia"/>
          <w:b/>
          <w:bCs/>
          <w:kern w:val="0"/>
          <w:sz w:val="28"/>
          <w:szCs w:val="28"/>
        </w:rPr>
        <w:t>要求</w:t>
      </w:r>
    </w:p>
    <w:p w:rsidR="00EA5B13" w:rsidRPr="00035757" w:rsidRDefault="005D778C"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我校在职或正式聘用教师，以个人或团队形式报名均可，鼓励以团队形式参赛，团队成员包括1名主讲教师和不超过3</w:t>
      </w:r>
      <w:r w:rsidR="00776929" w:rsidRPr="00035757">
        <w:rPr>
          <w:rFonts w:asciiTheme="minorEastAsia" w:hAnsiTheme="minorEastAsia" w:cs="宋体" w:hint="eastAsia"/>
          <w:kern w:val="0"/>
          <w:sz w:val="28"/>
          <w:szCs w:val="28"/>
        </w:rPr>
        <w:t>名团队教师。报名参赛教师所主讲</w:t>
      </w:r>
      <w:r w:rsidR="00AD7E1F" w:rsidRPr="00035757">
        <w:rPr>
          <w:rFonts w:asciiTheme="minorEastAsia" w:hAnsiTheme="minorEastAsia" w:cs="宋体" w:hint="eastAsia"/>
          <w:kern w:val="0"/>
          <w:sz w:val="28"/>
          <w:szCs w:val="28"/>
        </w:rPr>
        <w:t>的</w:t>
      </w:r>
      <w:r w:rsidRPr="00035757">
        <w:rPr>
          <w:rFonts w:asciiTheme="minorEastAsia" w:hAnsiTheme="minorEastAsia" w:cs="宋体" w:hint="eastAsia"/>
          <w:kern w:val="0"/>
          <w:sz w:val="28"/>
          <w:szCs w:val="28"/>
        </w:rPr>
        <w:t>课程</w:t>
      </w:r>
      <w:r w:rsidR="006D2A9F" w:rsidRPr="00035757">
        <w:rPr>
          <w:rFonts w:asciiTheme="minorEastAsia" w:hAnsiTheme="minorEastAsia" w:cs="宋体" w:hint="eastAsia"/>
          <w:kern w:val="0"/>
          <w:sz w:val="28"/>
          <w:szCs w:val="28"/>
        </w:rPr>
        <w:t>为本科课程，</w:t>
      </w:r>
      <w:r w:rsidRPr="00035757">
        <w:rPr>
          <w:rFonts w:asciiTheme="minorEastAsia" w:hAnsiTheme="minorEastAsia" w:cs="宋体" w:hint="eastAsia"/>
          <w:kern w:val="0"/>
          <w:sz w:val="28"/>
          <w:szCs w:val="28"/>
        </w:rPr>
        <w:t>需在近五年讲授3轮及以上。</w:t>
      </w:r>
    </w:p>
    <w:p w:rsidR="00013108" w:rsidRPr="00035757" w:rsidRDefault="00013108" w:rsidP="00035757">
      <w:pPr>
        <w:widowControl/>
        <w:shd w:val="clear" w:color="auto" w:fill="FFFFFF"/>
        <w:spacing w:beforeLines="50"/>
        <w:ind w:firstLineChars="200" w:firstLine="560"/>
        <w:jc w:val="left"/>
        <w:rPr>
          <w:rFonts w:asciiTheme="minorEastAsia" w:hAnsiTheme="minorEastAsia" w:cs="宋体"/>
          <w:kern w:val="0"/>
          <w:sz w:val="28"/>
          <w:szCs w:val="28"/>
        </w:rPr>
      </w:pPr>
    </w:p>
    <w:p w:rsidR="005224B3" w:rsidRPr="00035757" w:rsidRDefault="005D778C" w:rsidP="00035757">
      <w:pPr>
        <w:widowControl/>
        <w:shd w:val="clear" w:color="auto" w:fill="FFFFFF"/>
        <w:spacing w:beforeLines="50"/>
        <w:ind w:firstLineChars="200" w:firstLine="562"/>
        <w:jc w:val="left"/>
        <w:rPr>
          <w:rFonts w:asciiTheme="minorEastAsia" w:hAnsiTheme="minorEastAsia" w:cs="宋体"/>
          <w:kern w:val="0"/>
          <w:sz w:val="28"/>
          <w:szCs w:val="28"/>
        </w:rPr>
      </w:pPr>
      <w:r w:rsidRPr="00035757">
        <w:rPr>
          <w:rFonts w:asciiTheme="minorEastAsia" w:hAnsiTheme="minorEastAsia" w:cs="宋体" w:hint="eastAsia"/>
          <w:b/>
          <w:bCs/>
          <w:kern w:val="0"/>
          <w:sz w:val="28"/>
          <w:szCs w:val="28"/>
        </w:rPr>
        <w:t>二</w:t>
      </w:r>
      <w:r w:rsidR="002B0770" w:rsidRPr="00035757">
        <w:rPr>
          <w:rFonts w:asciiTheme="minorEastAsia" w:hAnsiTheme="minorEastAsia" w:cs="宋体" w:hint="eastAsia"/>
          <w:b/>
          <w:bCs/>
          <w:kern w:val="0"/>
          <w:sz w:val="28"/>
          <w:szCs w:val="28"/>
        </w:rPr>
        <w:t>、赛事安排</w:t>
      </w:r>
    </w:p>
    <w:p w:rsidR="005224B3" w:rsidRPr="00035757" w:rsidRDefault="00AC2CA6"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lastRenderedPageBreak/>
        <w:t>大赛</w:t>
      </w:r>
      <w:proofErr w:type="gramStart"/>
      <w:r w:rsidRPr="00035757">
        <w:rPr>
          <w:rFonts w:asciiTheme="minorEastAsia" w:hAnsiTheme="minorEastAsia" w:cs="宋体" w:hint="eastAsia"/>
          <w:kern w:val="0"/>
          <w:sz w:val="28"/>
          <w:szCs w:val="28"/>
        </w:rPr>
        <w:t>分院级初赛</w:t>
      </w:r>
      <w:proofErr w:type="gramEnd"/>
      <w:r w:rsidRPr="00035757">
        <w:rPr>
          <w:rFonts w:asciiTheme="minorEastAsia" w:hAnsiTheme="minorEastAsia" w:cs="宋体" w:hint="eastAsia"/>
          <w:kern w:val="0"/>
          <w:sz w:val="28"/>
          <w:szCs w:val="28"/>
        </w:rPr>
        <w:t>和校级决赛，</w:t>
      </w:r>
      <w:r w:rsidRPr="00035757">
        <w:rPr>
          <w:rFonts w:asciiTheme="minorEastAsia" w:hAnsiTheme="minorEastAsia" w:cs="宋体"/>
          <w:kern w:val="0"/>
          <w:sz w:val="28"/>
          <w:szCs w:val="28"/>
        </w:rPr>
        <w:t>从中</w:t>
      </w:r>
      <w:r w:rsidR="00107039" w:rsidRPr="00035757">
        <w:rPr>
          <w:rFonts w:asciiTheme="minorEastAsia" w:hAnsiTheme="minorEastAsia" w:cs="宋体" w:hint="eastAsia"/>
          <w:kern w:val="0"/>
          <w:sz w:val="28"/>
          <w:szCs w:val="28"/>
        </w:rPr>
        <w:t>选拔</w:t>
      </w:r>
      <w:r w:rsidRPr="00035757">
        <w:rPr>
          <w:rFonts w:asciiTheme="minorEastAsia" w:hAnsiTheme="minorEastAsia" w:cs="宋体"/>
          <w:kern w:val="0"/>
          <w:sz w:val="28"/>
          <w:szCs w:val="28"/>
        </w:rPr>
        <w:t>优秀教师参加</w:t>
      </w:r>
      <w:r w:rsidRPr="00035757">
        <w:rPr>
          <w:rFonts w:asciiTheme="minorEastAsia" w:hAnsiTheme="minorEastAsia" w:cs="Arial" w:hint="eastAsia"/>
          <w:kern w:val="0"/>
          <w:sz w:val="28"/>
          <w:szCs w:val="28"/>
        </w:rPr>
        <w:t>天津赛区及全国教师教学创新大赛</w:t>
      </w:r>
      <w:r w:rsidRPr="00035757">
        <w:rPr>
          <w:rFonts w:asciiTheme="minorEastAsia" w:hAnsiTheme="minorEastAsia" w:cs="宋体" w:hint="eastAsia"/>
          <w:kern w:val="0"/>
          <w:sz w:val="28"/>
          <w:szCs w:val="28"/>
        </w:rPr>
        <w:t>。按照主讲教师专业技术职务分为正高组、副高组、中级及以下组，</w:t>
      </w:r>
      <w:r w:rsidR="00107039" w:rsidRPr="00035757">
        <w:rPr>
          <w:rFonts w:asciiTheme="minorEastAsia" w:hAnsiTheme="minorEastAsia" w:cs="宋体" w:hint="eastAsia"/>
          <w:kern w:val="0"/>
          <w:sz w:val="28"/>
          <w:szCs w:val="28"/>
        </w:rPr>
        <w:t>分组别竞赛</w:t>
      </w:r>
      <w:r w:rsidRPr="00035757">
        <w:rPr>
          <w:rFonts w:asciiTheme="minorEastAsia" w:hAnsiTheme="minorEastAsia" w:cs="宋体" w:hint="eastAsia"/>
          <w:kern w:val="0"/>
          <w:sz w:val="28"/>
          <w:szCs w:val="28"/>
        </w:rPr>
        <w:t>。具体赛事安排如下：</w:t>
      </w:r>
    </w:p>
    <w:p w:rsidR="005224B3" w:rsidRPr="00035757" w:rsidRDefault="005224B3"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（一）</w:t>
      </w:r>
      <w:r w:rsidR="005B00EC" w:rsidRPr="00035757">
        <w:rPr>
          <w:rFonts w:asciiTheme="minorEastAsia" w:hAnsiTheme="minorEastAsia" w:cs="宋体" w:hint="eastAsia"/>
          <w:kern w:val="0"/>
          <w:sz w:val="28"/>
          <w:szCs w:val="28"/>
        </w:rPr>
        <w:t>院级初赛</w:t>
      </w:r>
    </w:p>
    <w:p w:rsidR="00537B3F" w:rsidRPr="00035757" w:rsidRDefault="00685DA9"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Arial" w:hint="eastAsia"/>
          <w:kern w:val="0"/>
          <w:sz w:val="28"/>
          <w:szCs w:val="28"/>
        </w:rPr>
        <w:t>1</w:t>
      </w:r>
      <w:r w:rsidR="00781ACD" w:rsidRPr="00035757">
        <w:rPr>
          <w:rFonts w:asciiTheme="minorEastAsia" w:hAnsiTheme="minorEastAsia" w:cs="Arial"/>
          <w:kern w:val="0"/>
          <w:sz w:val="28"/>
          <w:szCs w:val="28"/>
        </w:rPr>
        <w:t>.</w:t>
      </w:r>
      <w:r w:rsidR="00AC2CA6" w:rsidRPr="00035757">
        <w:rPr>
          <w:rFonts w:asciiTheme="minorEastAsia" w:hAnsiTheme="minorEastAsia" w:cs="Arial" w:hint="eastAsia"/>
          <w:kern w:val="0"/>
          <w:sz w:val="28"/>
          <w:szCs w:val="28"/>
        </w:rPr>
        <w:t>初赛由各学院组织开展，比赛环节包括材料评审和汇报评审</w:t>
      </w:r>
      <w:r w:rsidR="005705EE" w:rsidRPr="00035757">
        <w:rPr>
          <w:rFonts w:asciiTheme="minorEastAsia" w:hAnsiTheme="minorEastAsia" w:cs="Arial" w:hint="eastAsia"/>
          <w:kern w:val="0"/>
          <w:sz w:val="28"/>
          <w:szCs w:val="28"/>
        </w:rPr>
        <w:t>，根据参赛教师的初赛表现推荐决赛人选，</w:t>
      </w:r>
      <w:r w:rsidR="00252499" w:rsidRPr="00035757">
        <w:rPr>
          <w:rFonts w:asciiTheme="minorEastAsia" w:hAnsiTheme="minorEastAsia" w:cs="Arial" w:hint="eastAsia"/>
          <w:kern w:val="0"/>
          <w:sz w:val="28"/>
          <w:szCs w:val="28"/>
        </w:rPr>
        <w:t>各</w:t>
      </w:r>
      <w:r w:rsidR="005705EE" w:rsidRPr="00035757">
        <w:rPr>
          <w:rFonts w:asciiTheme="minorEastAsia" w:hAnsiTheme="minorEastAsia" w:cs="Arial" w:hint="eastAsia"/>
          <w:kern w:val="0"/>
          <w:sz w:val="28"/>
          <w:szCs w:val="28"/>
        </w:rPr>
        <w:t>学院每个组别推荐1</w:t>
      </w:r>
      <w:r w:rsidR="005705EE" w:rsidRPr="00035757">
        <w:rPr>
          <w:rFonts w:asciiTheme="minorEastAsia" w:hAnsiTheme="minorEastAsia" w:cs="Arial"/>
          <w:kern w:val="0"/>
          <w:sz w:val="28"/>
          <w:szCs w:val="28"/>
        </w:rPr>
        <w:t>-2位</w:t>
      </w:r>
      <w:r w:rsidR="005705EE" w:rsidRPr="00035757">
        <w:rPr>
          <w:rFonts w:asciiTheme="minorEastAsia" w:hAnsiTheme="minorEastAsia" w:cs="Arial" w:hint="eastAsia"/>
          <w:kern w:val="0"/>
          <w:sz w:val="28"/>
          <w:szCs w:val="28"/>
        </w:rPr>
        <w:t>教师</w:t>
      </w:r>
      <w:r w:rsidR="005705EE" w:rsidRPr="00035757">
        <w:rPr>
          <w:rFonts w:asciiTheme="minorEastAsia" w:hAnsiTheme="minorEastAsia" w:cs="Arial"/>
          <w:kern w:val="0"/>
          <w:sz w:val="28"/>
          <w:szCs w:val="28"/>
        </w:rPr>
        <w:t>/团队</w:t>
      </w:r>
      <w:r w:rsidR="005705EE" w:rsidRPr="00035757">
        <w:rPr>
          <w:rFonts w:asciiTheme="minorEastAsia" w:hAnsiTheme="minorEastAsia" w:cs="Arial" w:hint="eastAsia"/>
          <w:kern w:val="0"/>
          <w:sz w:val="28"/>
          <w:szCs w:val="28"/>
        </w:rPr>
        <w:t>参加</w:t>
      </w:r>
      <w:r w:rsidR="005705EE" w:rsidRPr="00035757">
        <w:rPr>
          <w:rFonts w:asciiTheme="minorEastAsia" w:hAnsiTheme="minorEastAsia" w:cs="宋体" w:hint="eastAsia"/>
          <w:kern w:val="0"/>
          <w:sz w:val="28"/>
          <w:szCs w:val="28"/>
        </w:rPr>
        <w:t>校级决赛</w:t>
      </w:r>
      <w:r w:rsidR="00AC2CA6" w:rsidRPr="00035757">
        <w:rPr>
          <w:rFonts w:asciiTheme="minorEastAsia" w:hAnsiTheme="minorEastAsia" w:cs="Arial" w:hint="eastAsia"/>
          <w:kern w:val="0"/>
          <w:sz w:val="28"/>
          <w:szCs w:val="28"/>
        </w:rPr>
        <w:t>。</w:t>
      </w:r>
      <w:r w:rsidR="00FF02E9" w:rsidRPr="00035757">
        <w:rPr>
          <w:rFonts w:asciiTheme="minorEastAsia" w:hAnsiTheme="minorEastAsia" w:cs="宋体" w:hint="eastAsia"/>
          <w:kern w:val="0"/>
          <w:sz w:val="28"/>
          <w:szCs w:val="28"/>
        </w:rPr>
        <w:t>材料及</w:t>
      </w:r>
      <w:r w:rsidR="00FF02E9" w:rsidRPr="00035757">
        <w:rPr>
          <w:rFonts w:asciiTheme="minorEastAsia" w:hAnsiTheme="minorEastAsia" w:cs="Arial" w:hint="eastAsia"/>
          <w:kern w:val="0"/>
          <w:sz w:val="28"/>
          <w:szCs w:val="28"/>
        </w:rPr>
        <w:t>汇报</w:t>
      </w:r>
      <w:r w:rsidR="000A726A" w:rsidRPr="00035757">
        <w:rPr>
          <w:rFonts w:asciiTheme="minorEastAsia" w:hAnsiTheme="minorEastAsia" w:cs="Arial" w:hint="eastAsia"/>
          <w:kern w:val="0"/>
          <w:sz w:val="28"/>
          <w:szCs w:val="28"/>
        </w:rPr>
        <w:t>具体</w:t>
      </w:r>
      <w:r w:rsidR="00FF02E9" w:rsidRPr="00035757">
        <w:rPr>
          <w:rFonts w:asciiTheme="minorEastAsia" w:hAnsiTheme="minorEastAsia" w:cs="Arial" w:hint="eastAsia"/>
          <w:kern w:val="0"/>
          <w:sz w:val="28"/>
          <w:szCs w:val="28"/>
        </w:rPr>
        <w:t>要求</w:t>
      </w:r>
      <w:r w:rsidR="00FF02E9" w:rsidRPr="00035757">
        <w:rPr>
          <w:rFonts w:asciiTheme="minorEastAsia" w:hAnsiTheme="minorEastAsia" w:cs="宋体" w:hint="eastAsia"/>
          <w:kern w:val="0"/>
          <w:sz w:val="28"/>
          <w:szCs w:val="28"/>
        </w:rPr>
        <w:t>见附件1，</w:t>
      </w:r>
      <w:r w:rsidR="00AC2CA6" w:rsidRPr="00035757">
        <w:rPr>
          <w:rFonts w:asciiTheme="minorEastAsia" w:hAnsiTheme="minorEastAsia" w:cs="Arial" w:hint="eastAsia"/>
          <w:kern w:val="0"/>
          <w:sz w:val="28"/>
          <w:szCs w:val="28"/>
        </w:rPr>
        <w:t>评审标准见附件</w:t>
      </w:r>
      <w:r w:rsidR="00FF02E9" w:rsidRPr="00035757">
        <w:rPr>
          <w:rFonts w:asciiTheme="minorEastAsia" w:hAnsiTheme="minorEastAsia" w:cs="Arial"/>
          <w:kern w:val="0"/>
          <w:sz w:val="28"/>
          <w:szCs w:val="28"/>
        </w:rPr>
        <w:t>2</w:t>
      </w:r>
      <w:r w:rsidR="00AC2CA6" w:rsidRPr="00035757">
        <w:rPr>
          <w:rFonts w:asciiTheme="minorEastAsia" w:hAnsiTheme="minorEastAsia" w:cs="Arial" w:hint="eastAsia"/>
          <w:kern w:val="0"/>
          <w:sz w:val="28"/>
          <w:szCs w:val="28"/>
        </w:rPr>
        <w:t>。</w:t>
      </w:r>
    </w:p>
    <w:p w:rsidR="00537B3F" w:rsidRPr="00035757" w:rsidRDefault="00EA5B13" w:rsidP="00035757">
      <w:pPr>
        <w:widowControl/>
        <w:shd w:val="clear" w:color="auto" w:fill="FFFFFF"/>
        <w:spacing w:beforeLines="50"/>
        <w:ind w:firstLine="48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（1）</w:t>
      </w:r>
      <w:r w:rsidR="00B21D4A" w:rsidRPr="00035757">
        <w:rPr>
          <w:rFonts w:asciiTheme="minorEastAsia" w:hAnsiTheme="minorEastAsia" w:cs="宋体" w:hint="eastAsia"/>
          <w:kern w:val="0"/>
          <w:sz w:val="28"/>
          <w:szCs w:val="28"/>
        </w:rPr>
        <w:t>材料</w:t>
      </w:r>
      <w:r w:rsidR="00537B3F" w:rsidRPr="00035757">
        <w:rPr>
          <w:rFonts w:asciiTheme="minorEastAsia" w:hAnsiTheme="minorEastAsia" w:cs="宋体" w:hint="eastAsia"/>
          <w:kern w:val="0"/>
          <w:sz w:val="28"/>
          <w:szCs w:val="28"/>
        </w:rPr>
        <w:t>评审</w:t>
      </w:r>
    </w:p>
    <w:p w:rsidR="00537B3F" w:rsidRPr="00035757" w:rsidRDefault="00537B3F" w:rsidP="00035757">
      <w:pPr>
        <w:widowControl/>
        <w:shd w:val="clear" w:color="auto" w:fill="FFFFFF"/>
        <w:spacing w:beforeLines="50"/>
        <w:ind w:firstLine="48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参赛教师在规定时间内将课程教学创新成果报告</w:t>
      </w:r>
      <w:r w:rsidR="008717C0" w:rsidRPr="00035757">
        <w:rPr>
          <w:rFonts w:asciiTheme="minorEastAsia" w:hAnsiTheme="minorEastAsia" w:cs="宋体" w:hint="eastAsia"/>
          <w:kern w:val="0"/>
          <w:sz w:val="28"/>
          <w:szCs w:val="28"/>
        </w:rPr>
        <w:t>提交</w:t>
      </w:r>
      <w:r w:rsidRPr="00035757">
        <w:rPr>
          <w:rFonts w:asciiTheme="minorEastAsia" w:hAnsiTheme="minorEastAsia" w:cs="宋体" w:hint="eastAsia"/>
          <w:kern w:val="0"/>
          <w:sz w:val="28"/>
          <w:szCs w:val="28"/>
        </w:rPr>
        <w:t>到</w:t>
      </w:r>
      <w:r w:rsidR="008717C0" w:rsidRPr="00035757">
        <w:rPr>
          <w:rFonts w:asciiTheme="minorEastAsia" w:hAnsiTheme="minorEastAsia" w:cs="宋体" w:hint="eastAsia"/>
          <w:kern w:val="0"/>
          <w:sz w:val="28"/>
          <w:szCs w:val="28"/>
        </w:rPr>
        <w:t>所在学院</w:t>
      </w:r>
      <w:r w:rsidR="00252499"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由</w:t>
      </w:r>
      <w:r w:rsidR="00A43B89" w:rsidRPr="00035757">
        <w:rPr>
          <w:rFonts w:asciiTheme="minorEastAsia" w:hAnsiTheme="minorEastAsia" w:cs="宋体" w:hint="eastAsia"/>
          <w:kern w:val="0"/>
          <w:sz w:val="28"/>
          <w:szCs w:val="28"/>
        </w:rPr>
        <w:t>学院</w:t>
      </w:r>
      <w:r w:rsidR="002B0770" w:rsidRPr="00035757">
        <w:rPr>
          <w:rFonts w:asciiTheme="minorEastAsia" w:hAnsiTheme="minorEastAsia" w:cs="宋体" w:hint="eastAsia"/>
          <w:kern w:val="0"/>
          <w:sz w:val="28"/>
          <w:szCs w:val="28"/>
        </w:rPr>
        <w:t>评审</w:t>
      </w:r>
      <w:r w:rsidRPr="00035757">
        <w:rPr>
          <w:rFonts w:asciiTheme="minorEastAsia" w:hAnsiTheme="minorEastAsia" w:cs="宋体" w:hint="eastAsia"/>
          <w:kern w:val="0"/>
          <w:sz w:val="28"/>
          <w:szCs w:val="28"/>
        </w:rPr>
        <w:t>专家</w:t>
      </w:r>
      <w:r w:rsidR="002B0770" w:rsidRPr="00035757">
        <w:rPr>
          <w:rFonts w:asciiTheme="minorEastAsia" w:hAnsiTheme="minorEastAsia" w:cs="宋体" w:hint="eastAsia"/>
          <w:kern w:val="0"/>
          <w:sz w:val="28"/>
          <w:szCs w:val="28"/>
        </w:rPr>
        <w:t>组</w:t>
      </w:r>
      <w:r w:rsidRPr="00035757">
        <w:rPr>
          <w:rFonts w:asciiTheme="minorEastAsia" w:hAnsiTheme="minorEastAsia" w:cs="宋体" w:hint="eastAsia"/>
          <w:kern w:val="0"/>
          <w:sz w:val="28"/>
          <w:szCs w:val="28"/>
        </w:rPr>
        <w:t>进行评审</w:t>
      </w:r>
      <w:r w:rsidR="00FF02E9"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课程教学创新成果报告占</w:t>
      </w:r>
      <w:r w:rsidR="008717C0" w:rsidRPr="00035757">
        <w:rPr>
          <w:rFonts w:asciiTheme="minorEastAsia" w:hAnsiTheme="minorEastAsia" w:cs="宋体" w:hint="eastAsia"/>
          <w:kern w:val="0"/>
          <w:sz w:val="28"/>
          <w:szCs w:val="28"/>
        </w:rPr>
        <w:t>初赛</w:t>
      </w:r>
      <w:r w:rsidRPr="00035757">
        <w:rPr>
          <w:rFonts w:asciiTheme="minorEastAsia" w:hAnsiTheme="minorEastAsia" w:cs="宋体" w:hint="eastAsia"/>
          <w:kern w:val="0"/>
          <w:sz w:val="28"/>
          <w:szCs w:val="28"/>
        </w:rPr>
        <w:t>总成绩的</w:t>
      </w:r>
      <w:r w:rsidR="00AC2CA6" w:rsidRPr="00035757">
        <w:rPr>
          <w:rFonts w:asciiTheme="minorEastAsia" w:hAnsiTheme="minorEastAsia" w:cs="宋体"/>
          <w:kern w:val="0"/>
          <w:sz w:val="28"/>
          <w:szCs w:val="28"/>
        </w:rPr>
        <w:t>5</w:t>
      </w:r>
      <w:r w:rsidRPr="00035757">
        <w:rPr>
          <w:rFonts w:asciiTheme="minorEastAsia" w:hAnsiTheme="minorEastAsia" w:cs="宋体"/>
          <w:kern w:val="0"/>
          <w:sz w:val="28"/>
          <w:szCs w:val="28"/>
        </w:rPr>
        <w:t>0</w:t>
      </w:r>
      <w:r w:rsidRPr="00035757">
        <w:rPr>
          <w:rFonts w:asciiTheme="minorEastAsia" w:hAnsiTheme="minorEastAsia" w:cs="宋体" w:hint="eastAsia"/>
          <w:kern w:val="0"/>
          <w:sz w:val="28"/>
          <w:szCs w:val="28"/>
        </w:rPr>
        <w:t>%。</w:t>
      </w:r>
    </w:p>
    <w:p w:rsidR="00537B3F" w:rsidRPr="00035757" w:rsidRDefault="00EA5B13" w:rsidP="00035757">
      <w:pPr>
        <w:widowControl/>
        <w:shd w:val="clear" w:color="auto" w:fill="FFFFFF"/>
        <w:spacing w:beforeLines="50"/>
        <w:ind w:firstLine="48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（2）</w:t>
      </w:r>
      <w:r w:rsidR="00537B3F" w:rsidRPr="00035757">
        <w:rPr>
          <w:rFonts w:asciiTheme="minorEastAsia" w:hAnsiTheme="minorEastAsia" w:cs="宋体" w:hint="eastAsia"/>
          <w:kern w:val="0"/>
          <w:sz w:val="28"/>
          <w:szCs w:val="28"/>
        </w:rPr>
        <w:t>汇报评审</w:t>
      </w:r>
    </w:p>
    <w:p w:rsidR="00537B3F" w:rsidRPr="00035757" w:rsidRDefault="008717C0" w:rsidP="00035757">
      <w:pPr>
        <w:widowControl/>
        <w:shd w:val="clear" w:color="auto" w:fill="FFFFFF"/>
        <w:spacing w:beforeLines="50"/>
        <w:ind w:firstLine="48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参赛教师进行</w:t>
      </w:r>
      <w:r w:rsidR="00537B3F" w:rsidRPr="00035757">
        <w:rPr>
          <w:rFonts w:asciiTheme="minorEastAsia" w:hAnsiTheme="minorEastAsia" w:cs="宋体" w:hint="eastAsia"/>
          <w:kern w:val="0"/>
          <w:sz w:val="28"/>
          <w:szCs w:val="28"/>
        </w:rPr>
        <w:t>教学创新设计</w:t>
      </w:r>
      <w:r w:rsidRPr="00035757">
        <w:rPr>
          <w:rFonts w:asciiTheme="minorEastAsia" w:hAnsiTheme="minorEastAsia" w:cs="宋体" w:hint="eastAsia"/>
          <w:kern w:val="0"/>
          <w:sz w:val="28"/>
          <w:szCs w:val="28"/>
        </w:rPr>
        <w:t>亮点</w:t>
      </w:r>
      <w:r w:rsidR="00537B3F" w:rsidRPr="00035757">
        <w:rPr>
          <w:rFonts w:asciiTheme="minorEastAsia" w:hAnsiTheme="minorEastAsia" w:cs="宋体" w:hint="eastAsia"/>
          <w:kern w:val="0"/>
          <w:sz w:val="28"/>
          <w:szCs w:val="28"/>
        </w:rPr>
        <w:t>汇报</w:t>
      </w:r>
      <w:r w:rsidRPr="00035757">
        <w:rPr>
          <w:rFonts w:asciiTheme="minorEastAsia" w:hAnsiTheme="minorEastAsia" w:cs="宋体" w:hint="eastAsia"/>
          <w:kern w:val="0"/>
          <w:sz w:val="28"/>
          <w:szCs w:val="28"/>
        </w:rPr>
        <w:t>，</w:t>
      </w:r>
      <w:r w:rsidR="00107039" w:rsidRPr="00035757">
        <w:rPr>
          <w:rFonts w:asciiTheme="minorEastAsia" w:hAnsiTheme="minorEastAsia" w:cs="宋体" w:hint="eastAsia"/>
          <w:kern w:val="0"/>
          <w:sz w:val="28"/>
          <w:szCs w:val="28"/>
        </w:rPr>
        <w:t>根据学院工作安排</w:t>
      </w:r>
      <w:r w:rsidR="00537B3F" w:rsidRPr="00035757">
        <w:rPr>
          <w:rFonts w:asciiTheme="minorEastAsia" w:hAnsiTheme="minorEastAsia" w:cs="宋体" w:hint="eastAsia"/>
          <w:kern w:val="0"/>
          <w:sz w:val="28"/>
          <w:szCs w:val="28"/>
        </w:rPr>
        <w:t>以现场</w:t>
      </w:r>
      <w:r w:rsidRPr="00035757">
        <w:rPr>
          <w:rFonts w:asciiTheme="minorEastAsia" w:hAnsiTheme="minorEastAsia" w:cs="宋体" w:hint="eastAsia"/>
          <w:kern w:val="0"/>
          <w:sz w:val="28"/>
          <w:szCs w:val="28"/>
        </w:rPr>
        <w:t>汇报</w:t>
      </w:r>
      <w:r w:rsidR="00A360BA" w:rsidRPr="00035757">
        <w:rPr>
          <w:rFonts w:asciiTheme="minorEastAsia" w:hAnsiTheme="minorEastAsia" w:cs="宋体" w:hint="eastAsia"/>
          <w:kern w:val="0"/>
          <w:sz w:val="28"/>
          <w:szCs w:val="28"/>
        </w:rPr>
        <w:t>或视频提交</w:t>
      </w:r>
      <w:r w:rsidRPr="00035757">
        <w:rPr>
          <w:rFonts w:asciiTheme="minorEastAsia" w:hAnsiTheme="minorEastAsia" w:cs="宋体" w:hint="eastAsia"/>
          <w:kern w:val="0"/>
          <w:sz w:val="28"/>
          <w:szCs w:val="28"/>
        </w:rPr>
        <w:t>的形式</w:t>
      </w:r>
      <w:r w:rsidR="00537B3F" w:rsidRPr="00035757">
        <w:rPr>
          <w:rFonts w:asciiTheme="minorEastAsia" w:hAnsiTheme="minorEastAsia" w:cs="宋体" w:hint="eastAsia"/>
          <w:kern w:val="0"/>
          <w:sz w:val="28"/>
          <w:szCs w:val="28"/>
        </w:rPr>
        <w:t>任选其一进行</w:t>
      </w:r>
      <w:r w:rsidRPr="00035757">
        <w:rPr>
          <w:rFonts w:asciiTheme="minorEastAsia" w:hAnsiTheme="minorEastAsia" w:cs="宋体" w:hint="eastAsia"/>
          <w:kern w:val="0"/>
          <w:sz w:val="28"/>
          <w:szCs w:val="28"/>
        </w:rPr>
        <w:t>，</w:t>
      </w:r>
      <w:r w:rsidR="00A43B89" w:rsidRPr="00035757">
        <w:rPr>
          <w:rFonts w:asciiTheme="minorEastAsia" w:hAnsiTheme="minorEastAsia" w:cs="宋体" w:hint="eastAsia"/>
          <w:kern w:val="0"/>
          <w:sz w:val="28"/>
          <w:szCs w:val="28"/>
        </w:rPr>
        <w:t>由学院</w:t>
      </w:r>
      <w:r w:rsidR="002B0770" w:rsidRPr="00035757">
        <w:rPr>
          <w:rFonts w:asciiTheme="minorEastAsia" w:hAnsiTheme="minorEastAsia" w:cs="宋体" w:hint="eastAsia"/>
          <w:kern w:val="0"/>
          <w:sz w:val="28"/>
          <w:szCs w:val="28"/>
        </w:rPr>
        <w:t>评审专家组</w:t>
      </w:r>
      <w:r w:rsidRPr="00035757">
        <w:rPr>
          <w:rFonts w:asciiTheme="minorEastAsia" w:hAnsiTheme="minorEastAsia" w:cs="宋体" w:hint="eastAsia"/>
          <w:kern w:val="0"/>
          <w:sz w:val="28"/>
          <w:szCs w:val="28"/>
        </w:rPr>
        <w:t>进行打分</w:t>
      </w:r>
      <w:r w:rsidR="00537B3F" w:rsidRPr="00035757">
        <w:rPr>
          <w:rFonts w:asciiTheme="minorEastAsia" w:hAnsiTheme="minorEastAsia" w:cs="宋体" w:hint="eastAsia"/>
          <w:kern w:val="0"/>
          <w:sz w:val="28"/>
          <w:szCs w:val="28"/>
        </w:rPr>
        <w:t>。教学创新设计</w:t>
      </w:r>
      <w:r w:rsidRPr="00035757">
        <w:rPr>
          <w:rFonts w:asciiTheme="minorEastAsia" w:hAnsiTheme="minorEastAsia" w:cs="宋体" w:hint="eastAsia"/>
          <w:kern w:val="0"/>
          <w:sz w:val="28"/>
          <w:szCs w:val="28"/>
        </w:rPr>
        <w:t>亮点</w:t>
      </w:r>
      <w:proofErr w:type="gramStart"/>
      <w:r w:rsidR="00537B3F" w:rsidRPr="00035757">
        <w:rPr>
          <w:rFonts w:asciiTheme="minorEastAsia" w:hAnsiTheme="minorEastAsia" w:cs="宋体" w:hint="eastAsia"/>
          <w:kern w:val="0"/>
          <w:sz w:val="28"/>
          <w:szCs w:val="28"/>
        </w:rPr>
        <w:t>汇报占</w:t>
      </w:r>
      <w:proofErr w:type="gramEnd"/>
      <w:r w:rsidRPr="00035757">
        <w:rPr>
          <w:rFonts w:asciiTheme="minorEastAsia" w:hAnsiTheme="minorEastAsia" w:cs="宋体" w:hint="eastAsia"/>
          <w:kern w:val="0"/>
          <w:sz w:val="28"/>
          <w:szCs w:val="28"/>
        </w:rPr>
        <w:t>初赛</w:t>
      </w:r>
      <w:r w:rsidR="00537B3F" w:rsidRPr="00035757">
        <w:rPr>
          <w:rFonts w:asciiTheme="minorEastAsia" w:hAnsiTheme="minorEastAsia" w:cs="宋体" w:hint="eastAsia"/>
          <w:kern w:val="0"/>
          <w:sz w:val="28"/>
          <w:szCs w:val="28"/>
        </w:rPr>
        <w:t>总成绩的</w:t>
      </w:r>
      <w:r w:rsidR="00AC2CA6" w:rsidRPr="00035757">
        <w:rPr>
          <w:rFonts w:asciiTheme="minorEastAsia" w:hAnsiTheme="minorEastAsia" w:cs="宋体" w:hint="eastAsia"/>
          <w:kern w:val="0"/>
          <w:sz w:val="28"/>
          <w:szCs w:val="28"/>
        </w:rPr>
        <w:t>5</w:t>
      </w:r>
      <w:r w:rsidR="00537B3F" w:rsidRPr="00035757">
        <w:rPr>
          <w:rFonts w:asciiTheme="minorEastAsia" w:hAnsiTheme="minorEastAsia" w:cs="宋体"/>
          <w:kern w:val="0"/>
          <w:sz w:val="28"/>
          <w:szCs w:val="28"/>
        </w:rPr>
        <w:t>0</w:t>
      </w:r>
      <w:r w:rsidR="00537B3F" w:rsidRPr="00035757">
        <w:rPr>
          <w:rFonts w:asciiTheme="minorEastAsia" w:hAnsiTheme="minorEastAsia" w:cs="宋体" w:hint="eastAsia"/>
          <w:kern w:val="0"/>
          <w:sz w:val="28"/>
          <w:szCs w:val="28"/>
        </w:rPr>
        <w:t>%。</w:t>
      </w:r>
    </w:p>
    <w:p w:rsidR="00685DA9" w:rsidRPr="00035757" w:rsidRDefault="00685DA9" w:rsidP="00035757">
      <w:pPr>
        <w:widowControl/>
        <w:shd w:val="clear" w:color="auto" w:fill="FFFFFF"/>
        <w:spacing w:beforeLines="50"/>
        <w:ind w:firstLineChars="200" w:firstLine="560"/>
        <w:jc w:val="left"/>
        <w:rPr>
          <w:rFonts w:asciiTheme="minorEastAsia" w:hAnsiTheme="minorEastAsia" w:cs="Arial"/>
          <w:kern w:val="0"/>
          <w:sz w:val="28"/>
          <w:szCs w:val="28"/>
        </w:rPr>
      </w:pPr>
      <w:r w:rsidRPr="00035757">
        <w:rPr>
          <w:rFonts w:asciiTheme="minorEastAsia" w:hAnsiTheme="minorEastAsia" w:cs="Arial" w:hint="eastAsia"/>
          <w:kern w:val="0"/>
          <w:sz w:val="28"/>
          <w:szCs w:val="28"/>
        </w:rPr>
        <w:t>2</w:t>
      </w:r>
      <w:r w:rsidR="00781ACD" w:rsidRPr="00035757">
        <w:rPr>
          <w:rFonts w:asciiTheme="minorEastAsia" w:hAnsiTheme="minorEastAsia" w:cs="Arial" w:hint="eastAsia"/>
          <w:kern w:val="0"/>
          <w:sz w:val="28"/>
          <w:szCs w:val="28"/>
        </w:rPr>
        <w:t>.</w:t>
      </w:r>
      <w:r w:rsidR="00FF3672" w:rsidRPr="00035757">
        <w:rPr>
          <w:rFonts w:asciiTheme="minorEastAsia" w:hAnsiTheme="minorEastAsia" w:cs="Arial" w:hint="eastAsia"/>
          <w:kern w:val="0"/>
          <w:sz w:val="28"/>
          <w:szCs w:val="28"/>
        </w:rPr>
        <w:t>院级初赛奖项设置可参考校级由各学院自行确定</w:t>
      </w:r>
      <w:r w:rsidR="00252499" w:rsidRPr="00035757">
        <w:rPr>
          <w:rFonts w:asciiTheme="minorEastAsia" w:hAnsiTheme="minorEastAsia" w:cs="Arial" w:hint="eastAsia"/>
          <w:kern w:val="0"/>
          <w:sz w:val="28"/>
          <w:szCs w:val="28"/>
        </w:rPr>
        <w:t>，于12月25日前将推荐参加校级决赛教师</w:t>
      </w:r>
      <w:r w:rsidR="000A726A" w:rsidRPr="00035757">
        <w:rPr>
          <w:rFonts w:asciiTheme="minorEastAsia" w:hAnsiTheme="minorEastAsia" w:cs="Arial" w:hint="eastAsia"/>
          <w:kern w:val="0"/>
          <w:sz w:val="28"/>
          <w:szCs w:val="28"/>
        </w:rPr>
        <w:t>的</w:t>
      </w:r>
      <w:r w:rsidR="00252499" w:rsidRPr="00035757">
        <w:rPr>
          <w:rFonts w:asciiTheme="minorEastAsia" w:hAnsiTheme="minorEastAsia" w:cs="Arial" w:hint="eastAsia"/>
          <w:kern w:val="0"/>
          <w:sz w:val="28"/>
          <w:szCs w:val="28"/>
        </w:rPr>
        <w:t>相关材料通过飞</w:t>
      </w:r>
      <w:proofErr w:type="gramStart"/>
      <w:r w:rsidR="00252499" w:rsidRPr="00035757">
        <w:rPr>
          <w:rFonts w:asciiTheme="minorEastAsia" w:hAnsiTheme="minorEastAsia" w:cs="Arial" w:hint="eastAsia"/>
          <w:kern w:val="0"/>
          <w:sz w:val="28"/>
          <w:szCs w:val="28"/>
        </w:rPr>
        <w:t>书工作</w:t>
      </w:r>
      <w:proofErr w:type="gramEnd"/>
      <w:r w:rsidR="00252499" w:rsidRPr="00035757">
        <w:rPr>
          <w:rFonts w:asciiTheme="minorEastAsia" w:hAnsiTheme="minorEastAsia" w:cs="Arial" w:hint="eastAsia"/>
          <w:kern w:val="0"/>
          <w:sz w:val="28"/>
          <w:szCs w:val="28"/>
        </w:rPr>
        <w:t>群上传电子版</w:t>
      </w:r>
      <w:r w:rsidR="00781ACD" w:rsidRPr="00035757">
        <w:rPr>
          <w:rFonts w:asciiTheme="minorEastAsia" w:hAnsiTheme="minorEastAsia" w:cs="Arial" w:hint="eastAsia"/>
          <w:kern w:val="0"/>
          <w:sz w:val="28"/>
          <w:szCs w:val="28"/>
        </w:rPr>
        <w:t>（群链接地址</w:t>
      </w:r>
      <w:r w:rsidR="001A1DBC" w:rsidRPr="00035757">
        <w:rPr>
          <w:rStyle w:val="a5"/>
          <w:rFonts w:asciiTheme="minorEastAsia" w:hAnsiTheme="minorEastAsia" w:cs="Arial"/>
          <w:kern w:val="0"/>
          <w:sz w:val="28"/>
          <w:szCs w:val="28"/>
        </w:rPr>
        <w:fldChar w:fldCharType="begin"/>
      </w:r>
      <w:r w:rsidR="00FE2795" w:rsidRPr="00035757">
        <w:rPr>
          <w:rStyle w:val="a5"/>
          <w:rFonts w:asciiTheme="minorEastAsia" w:hAnsiTheme="minorEastAsia" w:cs="Arial"/>
          <w:kern w:val="0"/>
          <w:sz w:val="28"/>
          <w:szCs w:val="28"/>
        </w:rPr>
        <w:instrText xml:space="preserve"> HYPERLINK "https://applink.feishu.cn/TJCKKwpp" </w:instrText>
      </w:r>
      <w:r w:rsidR="001A1DBC" w:rsidRPr="00035757">
        <w:rPr>
          <w:rStyle w:val="a5"/>
          <w:rFonts w:asciiTheme="minorEastAsia" w:hAnsiTheme="minorEastAsia" w:cs="Arial"/>
          <w:kern w:val="0"/>
          <w:sz w:val="28"/>
          <w:szCs w:val="28"/>
        </w:rPr>
        <w:fldChar w:fldCharType="separate"/>
      </w:r>
      <w:r w:rsidR="00781ACD" w:rsidRPr="00035757">
        <w:rPr>
          <w:rStyle w:val="a5"/>
          <w:rFonts w:asciiTheme="minorEastAsia" w:hAnsiTheme="minorEastAsia" w:cs="Arial"/>
          <w:kern w:val="0"/>
          <w:sz w:val="28"/>
          <w:szCs w:val="28"/>
        </w:rPr>
        <w:t>https://applink.feishu.cn/TJCKKwpp</w:t>
      </w:r>
      <w:r w:rsidR="001A1DBC" w:rsidRPr="00035757">
        <w:rPr>
          <w:rStyle w:val="a5"/>
          <w:rFonts w:asciiTheme="minorEastAsia" w:hAnsiTheme="minorEastAsia" w:cs="Arial"/>
          <w:kern w:val="0"/>
          <w:sz w:val="28"/>
          <w:szCs w:val="28"/>
        </w:rPr>
        <w:fldChar w:fldCharType="end"/>
      </w:r>
      <w:r w:rsidR="00781ACD" w:rsidRPr="00035757">
        <w:rPr>
          <w:rFonts w:asciiTheme="minorEastAsia" w:hAnsiTheme="minorEastAsia" w:cs="Arial" w:hint="eastAsia"/>
          <w:kern w:val="0"/>
          <w:sz w:val="28"/>
          <w:szCs w:val="28"/>
        </w:rPr>
        <w:t>）</w:t>
      </w:r>
      <w:r w:rsidR="000A726A" w:rsidRPr="00035757">
        <w:rPr>
          <w:rFonts w:asciiTheme="minorEastAsia" w:hAnsiTheme="minorEastAsia" w:cs="Arial" w:hint="eastAsia"/>
          <w:kern w:val="0"/>
          <w:sz w:val="28"/>
          <w:szCs w:val="28"/>
        </w:rPr>
        <w:t>，推荐</w:t>
      </w:r>
      <w:r w:rsidR="00252499" w:rsidRPr="00035757">
        <w:rPr>
          <w:rFonts w:asciiTheme="minorEastAsia" w:hAnsiTheme="minorEastAsia" w:cs="Arial" w:hint="eastAsia"/>
          <w:kern w:val="0"/>
          <w:sz w:val="28"/>
          <w:szCs w:val="28"/>
        </w:rPr>
        <w:t>材料要求详见附件3。</w:t>
      </w:r>
    </w:p>
    <w:p w:rsidR="00685DA9" w:rsidRPr="00035757" w:rsidRDefault="00685DA9" w:rsidP="00035757">
      <w:pPr>
        <w:widowControl/>
        <w:shd w:val="clear" w:color="auto" w:fill="FFFFFF"/>
        <w:spacing w:beforeLines="50"/>
        <w:ind w:firstLineChars="200" w:firstLine="560"/>
        <w:jc w:val="left"/>
        <w:rPr>
          <w:rFonts w:asciiTheme="minorEastAsia" w:hAnsiTheme="minorEastAsia" w:cs="Arial"/>
          <w:kern w:val="0"/>
          <w:sz w:val="28"/>
          <w:szCs w:val="28"/>
        </w:rPr>
      </w:pPr>
      <w:r w:rsidRPr="00035757">
        <w:rPr>
          <w:rFonts w:asciiTheme="minorEastAsia" w:hAnsiTheme="minorEastAsia" w:cs="Arial" w:hint="eastAsia"/>
          <w:kern w:val="0"/>
          <w:sz w:val="28"/>
          <w:szCs w:val="28"/>
        </w:rPr>
        <w:lastRenderedPageBreak/>
        <w:t>（二）</w:t>
      </w:r>
      <w:r w:rsidRPr="00035757">
        <w:rPr>
          <w:rFonts w:asciiTheme="minorEastAsia" w:hAnsiTheme="minorEastAsia" w:cs="宋体" w:hint="eastAsia"/>
          <w:kern w:val="0"/>
          <w:sz w:val="28"/>
          <w:szCs w:val="28"/>
        </w:rPr>
        <w:t>校级决赛</w:t>
      </w:r>
    </w:p>
    <w:p w:rsidR="00987BCD" w:rsidRPr="00035757" w:rsidRDefault="00685DA9" w:rsidP="00035757">
      <w:pPr>
        <w:widowControl/>
        <w:shd w:val="clear" w:color="auto" w:fill="FFFFFF"/>
        <w:spacing w:beforeLines="50"/>
        <w:ind w:firstLineChars="200" w:firstLine="560"/>
        <w:jc w:val="left"/>
        <w:rPr>
          <w:rFonts w:asciiTheme="minorEastAsia" w:hAnsiTheme="minorEastAsia" w:cs="Arial"/>
          <w:kern w:val="0"/>
          <w:sz w:val="28"/>
          <w:szCs w:val="28"/>
        </w:rPr>
      </w:pPr>
      <w:r w:rsidRPr="00035757">
        <w:rPr>
          <w:rFonts w:asciiTheme="minorEastAsia" w:hAnsiTheme="minorEastAsia" w:cs="Arial" w:hint="eastAsia"/>
          <w:kern w:val="0"/>
          <w:sz w:val="28"/>
          <w:szCs w:val="28"/>
        </w:rPr>
        <w:t>1</w:t>
      </w:r>
      <w:r w:rsidR="00781ACD" w:rsidRPr="00035757">
        <w:rPr>
          <w:rFonts w:asciiTheme="minorEastAsia" w:hAnsiTheme="minorEastAsia" w:cs="Arial" w:hint="eastAsia"/>
          <w:kern w:val="0"/>
          <w:sz w:val="28"/>
          <w:szCs w:val="28"/>
        </w:rPr>
        <w:t>.</w:t>
      </w:r>
      <w:r w:rsidR="00987BCD" w:rsidRPr="00035757">
        <w:rPr>
          <w:rFonts w:asciiTheme="minorEastAsia" w:hAnsiTheme="minorEastAsia" w:cs="Arial" w:hint="eastAsia"/>
          <w:kern w:val="0"/>
          <w:sz w:val="28"/>
          <w:szCs w:val="28"/>
        </w:rPr>
        <w:t>决赛时间</w:t>
      </w:r>
      <w:r w:rsidR="00AC2CA6" w:rsidRPr="00035757">
        <w:rPr>
          <w:rFonts w:asciiTheme="minorEastAsia" w:hAnsiTheme="minorEastAsia" w:cs="Arial" w:hint="eastAsia"/>
          <w:kern w:val="0"/>
          <w:sz w:val="28"/>
          <w:szCs w:val="28"/>
        </w:rPr>
        <w:t>按照天津赛区安排确定</w:t>
      </w:r>
      <w:r w:rsidR="00987BCD" w:rsidRPr="00035757">
        <w:rPr>
          <w:rFonts w:asciiTheme="minorEastAsia" w:hAnsiTheme="minorEastAsia" w:cs="Arial" w:hint="eastAsia"/>
          <w:kern w:val="0"/>
          <w:sz w:val="28"/>
          <w:szCs w:val="28"/>
        </w:rPr>
        <w:t>，</w:t>
      </w:r>
      <w:r w:rsidR="00BA7DC9" w:rsidRPr="00035757">
        <w:rPr>
          <w:rFonts w:asciiTheme="minorEastAsia" w:hAnsiTheme="minorEastAsia" w:cs="Arial" w:hint="eastAsia"/>
          <w:kern w:val="0"/>
          <w:sz w:val="28"/>
          <w:szCs w:val="28"/>
        </w:rPr>
        <w:t>决赛时间、需补充的材料等</w:t>
      </w:r>
      <w:r w:rsidR="00DC2E5D" w:rsidRPr="00035757">
        <w:rPr>
          <w:rFonts w:asciiTheme="minorEastAsia" w:hAnsiTheme="minorEastAsia" w:cs="Arial" w:hint="eastAsia"/>
          <w:kern w:val="0"/>
          <w:sz w:val="28"/>
          <w:szCs w:val="28"/>
        </w:rPr>
        <w:t>具体事宜另行通知。</w:t>
      </w:r>
    </w:p>
    <w:p w:rsidR="00987BCD" w:rsidRPr="00035757" w:rsidRDefault="00BD6DCE"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Arial"/>
          <w:kern w:val="0"/>
          <w:sz w:val="28"/>
          <w:szCs w:val="28"/>
        </w:rPr>
        <w:t>2</w:t>
      </w:r>
      <w:r w:rsidR="00781ACD" w:rsidRPr="00035757">
        <w:rPr>
          <w:rFonts w:asciiTheme="minorEastAsia" w:hAnsiTheme="minorEastAsia" w:cs="Arial" w:hint="eastAsia"/>
          <w:kern w:val="0"/>
          <w:sz w:val="28"/>
          <w:szCs w:val="28"/>
        </w:rPr>
        <w:t>.</w:t>
      </w:r>
      <w:r w:rsidR="00987BCD" w:rsidRPr="00035757">
        <w:rPr>
          <w:rFonts w:asciiTheme="minorEastAsia" w:hAnsiTheme="minorEastAsia" w:cs="宋体"/>
          <w:kern w:val="0"/>
          <w:sz w:val="28"/>
          <w:szCs w:val="28"/>
        </w:rPr>
        <w:t>从校级决赛优胜队伍中</w:t>
      </w:r>
      <w:r w:rsidR="00A360BA" w:rsidRPr="00035757">
        <w:rPr>
          <w:rFonts w:asciiTheme="minorEastAsia" w:hAnsiTheme="minorEastAsia" w:cs="宋体" w:hint="eastAsia"/>
          <w:kern w:val="0"/>
          <w:sz w:val="28"/>
          <w:szCs w:val="28"/>
        </w:rPr>
        <w:t>选拔优秀教师</w:t>
      </w:r>
      <w:r w:rsidR="00987BCD" w:rsidRPr="00035757">
        <w:rPr>
          <w:rFonts w:asciiTheme="minorEastAsia" w:hAnsiTheme="minorEastAsia" w:cs="宋体"/>
          <w:kern w:val="0"/>
          <w:sz w:val="28"/>
          <w:szCs w:val="28"/>
        </w:rPr>
        <w:t>参加</w:t>
      </w:r>
      <w:r w:rsidR="007859D7" w:rsidRPr="00035757">
        <w:rPr>
          <w:rFonts w:asciiTheme="minorEastAsia" w:hAnsiTheme="minorEastAsia" w:cs="Arial" w:hint="eastAsia"/>
          <w:kern w:val="0"/>
          <w:sz w:val="28"/>
          <w:szCs w:val="28"/>
        </w:rPr>
        <w:t>全国</w:t>
      </w:r>
      <w:r w:rsidR="00A360BA" w:rsidRPr="00035757">
        <w:rPr>
          <w:rFonts w:asciiTheme="minorEastAsia" w:hAnsiTheme="minorEastAsia" w:cs="Arial" w:hint="eastAsia"/>
          <w:kern w:val="0"/>
          <w:sz w:val="28"/>
          <w:szCs w:val="28"/>
        </w:rPr>
        <w:t>赛事</w:t>
      </w:r>
      <w:r w:rsidRPr="00035757">
        <w:rPr>
          <w:rFonts w:asciiTheme="minorEastAsia" w:hAnsiTheme="minorEastAsia" w:cs="宋体" w:hint="eastAsia"/>
          <w:kern w:val="0"/>
          <w:sz w:val="28"/>
          <w:szCs w:val="28"/>
        </w:rPr>
        <w:t>，</w:t>
      </w:r>
      <w:r w:rsidR="00987BCD" w:rsidRPr="00035757">
        <w:rPr>
          <w:rFonts w:asciiTheme="minorEastAsia" w:hAnsiTheme="minorEastAsia" w:cs="宋体" w:hint="eastAsia"/>
          <w:kern w:val="0"/>
          <w:sz w:val="28"/>
          <w:szCs w:val="28"/>
        </w:rPr>
        <w:t>全国赛拟于2021年5月启动，7月上旬在复旦大学举行现场比赛。</w:t>
      </w:r>
    </w:p>
    <w:p w:rsidR="005224B3" w:rsidRPr="00035757" w:rsidRDefault="005705EE" w:rsidP="00035757">
      <w:pPr>
        <w:widowControl/>
        <w:shd w:val="clear" w:color="auto" w:fill="FFFFFF"/>
        <w:spacing w:beforeLines="50"/>
        <w:ind w:firstLineChars="200" w:firstLine="562"/>
        <w:jc w:val="left"/>
        <w:rPr>
          <w:rFonts w:asciiTheme="minorEastAsia" w:hAnsiTheme="minorEastAsia" w:cs="宋体"/>
          <w:kern w:val="0"/>
          <w:sz w:val="28"/>
          <w:szCs w:val="28"/>
        </w:rPr>
      </w:pPr>
      <w:r w:rsidRPr="00035757">
        <w:rPr>
          <w:rFonts w:asciiTheme="minorEastAsia" w:hAnsiTheme="minorEastAsia" w:cs="宋体" w:hint="eastAsia"/>
          <w:b/>
          <w:bCs/>
          <w:kern w:val="0"/>
          <w:sz w:val="28"/>
          <w:szCs w:val="28"/>
        </w:rPr>
        <w:t>三</w:t>
      </w:r>
      <w:r w:rsidR="005224B3" w:rsidRPr="00035757">
        <w:rPr>
          <w:rFonts w:asciiTheme="minorEastAsia" w:hAnsiTheme="minorEastAsia" w:cs="宋体" w:hint="eastAsia"/>
          <w:b/>
          <w:bCs/>
          <w:kern w:val="0"/>
          <w:sz w:val="28"/>
          <w:szCs w:val="28"/>
        </w:rPr>
        <w:t>、奖项设置</w:t>
      </w:r>
    </w:p>
    <w:p w:rsidR="005224B3" w:rsidRPr="00035757" w:rsidRDefault="005224B3"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1</w:t>
      </w:r>
      <w:r w:rsidR="00781ACD"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个人（团队）奖</w:t>
      </w:r>
      <w:r w:rsidR="00004403"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按组别分设一、二、三等奖</w:t>
      </w:r>
      <w:r w:rsidR="00107039" w:rsidRPr="00035757">
        <w:rPr>
          <w:rFonts w:asciiTheme="minorEastAsia" w:hAnsiTheme="minorEastAsia" w:cs="宋体" w:hint="eastAsia"/>
          <w:kern w:val="0"/>
          <w:sz w:val="28"/>
          <w:szCs w:val="28"/>
        </w:rPr>
        <w:t>，具体人数根据</w:t>
      </w:r>
      <w:proofErr w:type="gramStart"/>
      <w:r w:rsidR="00107039" w:rsidRPr="00035757">
        <w:rPr>
          <w:rFonts w:asciiTheme="minorEastAsia" w:hAnsiTheme="minorEastAsia" w:cs="宋体" w:hint="eastAsia"/>
          <w:kern w:val="0"/>
          <w:sz w:val="28"/>
          <w:szCs w:val="28"/>
        </w:rPr>
        <w:t>推荐总</w:t>
      </w:r>
      <w:proofErr w:type="gramEnd"/>
      <w:r w:rsidR="00107039" w:rsidRPr="00035757">
        <w:rPr>
          <w:rFonts w:asciiTheme="minorEastAsia" w:hAnsiTheme="minorEastAsia" w:cs="宋体" w:hint="eastAsia"/>
          <w:kern w:val="0"/>
          <w:sz w:val="28"/>
          <w:szCs w:val="28"/>
        </w:rPr>
        <w:t>人数设置</w:t>
      </w:r>
      <w:r w:rsidR="00987BCD" w:rsidRPr="00035757">
        <w:rPr>
          <w:rFonts w:asciiTheme="minorEastAsia" w:hAnsiTheme="minorEastAsia" w:cs="Arial" w:hint="eastAsia"/>
          <w:kern w:val="0"/>
          <w:sz w:val="28"/>
          <w:szCs w:val="28"/>
        </w:rPr>
        <w:t>。</w:t>
      </w:r>
    </w:p>
    <w:p w:rsidR="005224B3" w:rsidRPr="00035757" w:rsidRDefault="005224B3"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2</w:t>
      </w:r>
      <w:r w:rsidR="00781ACD"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专项奖</w:t>
      </w:r>
      <w:r w:rsidR="00004403"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根据作品特点遴选</w:t>
      </w:r>
      <w:proofErr w:type="gramStart"/>
      <w:r w:rsidRPr="00035757">
        <w:rPr>
          <w:rFonts w:asciiTheme="minorEastAsia" w:hAnsiTheme="minorEastAsia" w:cs="宋体" w:hint="eastAsia"/>
          <w:kern w:val="0"/>
          <w:sz w:val="28"/>
          <w:szCs w:val="28"/>
        </w:rPr>
        <w:t>出教学</w:t>
      </w:r>
      <w:proofErr w:type="gramEnd"/>
      <w:r w:rsidRPr="00035757">
        <w:rPr>
          <w:rFonts w:asciiTheme="minorEastAsia" w:hAnsiTheme="minorEastAsia" w:cs="宋体" w:hint="eastAsia"/>
          <w:kern w:val="0"/>
          <w:sz w:val="28"/>
          <w:szCs w:val="28"/>
        </w:rPr>
        <w:t>活动创新奖、教学学术创新奖、教学设计创新奖等专项奖。</w:t>
      </w:r>
    </w:p>
    <w:p w:rsidR="005224B3" w:rsidRPr="00035757" w:rsidRDefault="005224B3"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3</w:t>
      </w:r>
      <w:r w:rsidR="00781ACD"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基层教学组织奖</w:t>
      </w:r>
      <w:r w:rsidR="00004403"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对有效促进教师教学成长与发展并获得良好成绩的基层教学组织，授予“优秀基层教学组织奖”</w:t>
      </w:r>
      <w:r w:rsidR="00DC06E3" w:rsidRPr="00035757">
        <w:rPr>
          <w:rFonts w:asciiTheme="minorEastAsia" w:hAnsiTheme="minorEastAsia" w:cs="Arial" w:hint="eastAsia"/>
          <w:kern w:val="0"/>
          <w:sz w:val="28"/>
          <w:szCs w:val="28"/>
        </w:rPr>
        <w:t>荣誉称号</w:t>
      </w:r>
      <w:r w:rsidRPr="00035757">
        <w:rPr>
          <w:rFonts w:asciiTheme="minorEastAsia" w:hAnsiTheme="minorEastAsia" w:cs="宋体" w:hint="eastAsia"/>
          <w:kern w:val="0"/>
          <w:sz w:val="28"/>
          <w:szCs w:val="28"/>
        </w:rPr>
        <w:t>。</w:t>
      </w:r>
    </w:p>
    <w:p w:rsidR="00FF3672" w:rsidRPr="00035757" w:rsidRDefault="005224B3"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4</w:t>
      </w:r>
      <w:r w:rsidR="00781ACD"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优秀组织奖</w:t>
      </w:r>
      <w:r w:rsidR="00004403" w:rsidRPr="00035757">
        <w:rPr>
          <w:rFonts w:asciiTheme="minorEastAsia" w:hAnsiTheme="minorEastAsia" w:cs="宋体" w:hint="eastAsia"/>
          <w:kern w:val="0"/>
          <w:sz w:val="28"/>
          <w:szCs w:val="28"/>
        </w:rPr>
        <w:t>：</w:t>
      </w:r>
      <w:r w:rsidRPr="00035757">
        <w:rPr>
          <w:rFonts w:asciiTheme="minorEastAsia" w:hAnsiTheme="minorEastAsia" w:cs="宋体" w:hint="eastAsia"/>
          <w:kern w:val="0"/>
          <w:sz w:val="28"/>
          <w:szCs w:val="28"/>
        </w:rPr>
        <w:t>对积极推荐教师参赛并获得良好成绩的</w:t>
      </w:r>
      <w:r w:rsidR="006F4BB5" w:rsidRPr="00035757">
        <w:rPr>
          <w:rFonts w:asciiTheme="minorEastAsia" w:hAnsiTheme="minorEastAsia" w:cs="宋体" w:hint="eastAsia"/>
          <w:kern w:val="0"/>
          <w:sz w:val="28"/>
          <w:szCs w:val="28"/>
        </w:rPr>
        <w:t>学院</w:t>
      </w:r>
      <w:r w:rsidRPr="00035757">
        <w:rPr>
          <w:rFonts w:asciiTheme="minorEastAsia" w:hAnsiTheme="minorEastAsia" w:cs="宋体" w:hint="eastAsia"/>
          <w:kern w:val="0"/>
          <w:sz w:val="28"/>
          <w:szCs w:val="28"/>
        </w:rPr>
        <w:t>组织单位，授予“优秀组织奖”</w:t>
      </w:r>
      <w:r w:rsidR="00DC06E3" w:rsidRPr="00035757">
        <w:rPr>
          <w:rFonts w:asciiTheme="minorEastAsia" w:hAnsiTheme="minorEastAsia" w:cs="Arial" w:hint="eastAsia"/>
          <w:kern w:val="0"/>
          <w:sz w:val="28"/>
          <w:szCs w:val="28"/>
        </w:rPr>
        <w:t>荣誉称号</w:t>
      </w:r>
      <w:r w:rsidRPr="00035757">
        <w:rPr>
          <w:rFonts w:asciiTheme="minorEastAsia" w:hAnsiTheme="minorEastAsia" w:cs="宋体" w:hint="eastAsia"/>
          <w:kern w:val="0"/>
          <w:sz w:val="28"/>
          <w:szCs w:val="28"/>
        </w:rPr>
        <w:t>。</w:t>
      </w:r>
    </w:p>
    <w:p w:rsidR="005224B3" w:rsidRPr="00035757" w:rsidRDefault="005705EE" w:rsidP="00035757">
      <w:pPr>
        <w:widowControl/>
        <w:shd w:val="clear" w:color="auto" w:fill="FFFFFF"/>
        <w:spacing w:beforeLines="50"/>
        <w:ind w:firstLineChars="200" w:firstLine="562"/>
        <w:jc w:val="left"/>
        <w:rPr>
          <w:rFonts w:asciiTheme="minorEastAsia" w:hAnsiTheme="minorEastAsia" w:cs="宋体"/>
          <w:b/>
          <w:kern w:val="0"/>
          <w:sz w:val="28"/>
          <w:szCs w:val="28"/>
        </w:rPr>
      </w:pPr>
      <w:r w:rsidRPr="00035757">
        <w:rPr>
          <w:rFonts w:asciiTheme="minorEastAsia" w:hAnsiTheme="minorEastAsia" w:cs="宋体" w:hint="eastAsia"/>
          <w:b/>
          <w:bCs/>
          <w:kern w:val="0"/>
          <w:sz w:val="28"/>
          <w:szCs w:val="28"/>
        </w:rPr>
        <w:t>四</w:t>
      </w:r>
      <w:r w:rsidR="00D8237C" w:rsidRPr="00035757">
        <w:rPr>
          <w:rFonts w:asciiTheme="minorEastAsia" w:hAnsiTheme="minorEastAsia" w:cs="宋体" w:hint="eastAsia"/>
          <w:b/>
          <w:bCs/>
          <w:kern w:val="0"/>
          <w:sz w:val="28"/>
          <w:szCs w:val="28"/>
        </w:rPr>
        <w:t>、</w:t>
      </w:r>
      <w:r w:rsidR="005224B3" w:rsidRPr="00035757">
        <w:rPr>
          <w:rFonts w:asciiTheme="minorEastAsia" w:hAnsiTheme="minorEastAsia" w:cs="宋体" w:hint="eastAsia"/>
          <w:b/>
          <w:kern w:val="0"/>
          <w:sz w:val="28"/>
          <w:szCs w:val="28"/>
        </w:rPr>
        <w:t>其他事项</w:t>
      </w:r>
    </w:p>
    <w:p w:rsidR="005224B3" w:rsidRPr="00035757" w:rsidRDefault="00683B9F"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1</w:t>
      </w:r>
      <w:r w:rsidR="00781ACD" w:rsidRPr="00035757">
        <w:rPr>
          <w:rFonts w:asciiTheme="minorEastAsia" w:hAnsiTheme="minorEastAsia" w:cs="宋体" w:hint="eastAsia"/>
          <w:kern w:val="0"/>
          <w:sz w:val="28"/>
          <w:szCs w:val="28"/>
        </w:rPr>
        <w:t>.</w:t>
      </w:r>
      <w:r w:rsidR="00876E28" w:rsidRPr="00035757">
        <w:rPr>
          <w:rFonts w:asciiTheme="minorEastAsia" w:hAnsiTheme="minorEastAsia" w:cs="Arial" w:hint="eastAsia"/>
          <w:kern w:val="0"/>
          <w:sz w:val="28"/>
          <w:szCs w:val="28"/>
        </w:rPr>
        <w:t>本次大赛</w:t>
      </w:r>
      <w:r w:rsidR="00013108" w:rsidRPr="00035757">
        <w:rPr>
          <w:rFonts w:asciiTheme="minorEastAsia" w:hAnsiTheme="minorEastAsia" w:cs="Arial" w:hint="eastAsia"/>
          <w:kern w:val="0"/>
          <w:sz w:val="28"/>
          <w:szCs w:val="28"/>
        </w:rPr>
        <w:t>使用</w:t>
      </w:r>
      <w:r w:rsidR="00876E28" w:rsidRPr="00035757">
        <w:rPr>
          <w:rFonts w:asciiTheme="minorEastAsia" w:hAnsiTheme="minorEastAsia" w:cs="Arial" w:hint="eastAsia"/>
          <w:kern w:val="0"/>
          <w:sz w:val="28"/>
          <w:szCs w:val="28"/>
        </w:rPr>
        <w:t>飞</w:t>
      </w:r>
      <w:proofErr w:type="gramStart"/>
      <w:r w:rsidR="00876E28" w:rsidRPr="00035757">
        <w:rPr>
          <w:rFonts w:asciiTheme="minorEastAsia" w:hAnsiTheme="minorEastAsia" w:cs="Arial" w:hint="eastAsia"/>
          <w:kern w:val="0"/>
          <w:sz w:val="28"/>
          <w:szCs w:val="28"/>
        </w:rPr>
        <w:t>书工作</w:t>
      </w:r>
      <w:proofErr w:type="gramEnd"/>
      <w:r w:rsidR="00876E28" w:rsidRPr="00035757">
        <w:rPr>
          <w:rFonts w:asciiTheme="minorEastAsia" w:hAnsiTheme="minorEastAsia" w:cs="Arial" w:hint="eastAsia"/>
          <w:kern w:val="0"/>
          <w:sz w:val="28"/>
          <w:szCs w:val="28"/>
        </w:rPr>
        <w:t>群</w:t>
      </w:r>
      <w:r w:rsidR="00013108" w:rsidRPr="00035757">
        <w:rPr>
          <w:rFonts w:asciiTheme="minorEastAsia" w:hAnsiTheme="minorEastAsia" w:cs="Arial" w:hint="eastAsia"/>
          <w:kern w:val="0"/>
          <w:sz w:val="28"/>
          <w:szCs w:val="28"/>
        </w:rPr>
        <w:t>联系</w:t>
      </w:r>
      <w:r w:rsidR="00876E28" w:rsidRPr="00035757">
        <w:rPr>
          <w:rFonts w:asciiTheme="minorEastAsia" w:hAnsiTheme="minorEastAsia" w:cs="Arial" w:hint="eastAsia"/>
          <w:kern w:val="0"/>
          <w:sz w:val="28"/>
          <w:szCs w:val="28"/>
        </w:rPr>
        <w:t>，</w:t>
      </w:r>
      <w:r w:rsidR="00013108" w:rsidRPr="00035757">
        <w:rPr>
          <w:rFonts w:asciiTheme="minorEastAsia" w:hAnsiTheme="minorEastAsia" w:cs="Arial" w:hint="eastAsia"/>
          <w:kern w:val="0"/>
          <w:sz w:val="28"/>
          <w:szCs w:val="28"/>
        </w:rPr>
        <w:t>请</w:t>
      </w:r>
      <w:r w:rsidR="00876E28" w:rsidRPr="00035757">
        <w:rPr>
          <w:rFonts w:asciiTheme="minorEastAsia" w:hAnsiTheme="minorEastAsia" w:cs="Arial" w:hint="eastAsia"/>
          <w:kern w:val="0"/>
          <w:sz w:val="28"/>
          <w:szCs w:val="28"/>
        </w:rPr>
        <w:t>各学院负责</w:t>
      </w:r>
      <w:r w:rsidR="00781ACD" w:rsidRPr="00035757">
        <w:rPr>
          <w:rFonts w:asciiTheme="minorEastAsia" w:hAnsiTheme="minorEastAsia" w:cs="Arial" w:hint="eastAsia"/>
          <w:kern w:val="0"/>
          <w:sz w:val="28"/>
          <w:szCs w:val="28"/>
        </w:rPr>
        <w:t>人员</w:t>
      </w:r>
      <w:r w:rsidR="00876E28" w:rsidRPr="00035757">
        <w:rPr>
          <w:rFonts w:asciiTheme="minorEastAsia" w:hAnsiTheme="minorEastAsia" w:cs="Arial" w:hint="eastAsia"/>
          <w:kern w:val="0"/>
          <w:sz w:val="28"/>
          <w:szCs w:val="28"/>
        </w:rPr>
        <w:t>加入</w:t>
      </w:r>
      <w:r w:rsidR="00781ACD" w:rsidRPr="00035757">
        <w:rPr>
          <w:rFonts w:asciiTheme="minorEastAsia" w:hAnsiTheme="minorEastAsia" w:cs="Arial" w:hint="eastAsia"/>
          <w:kern w:val="0"/>
          <w:sz w:val="28"/>
          <w:szCs w:val="28"/>
        </w:rPr>
        <w:t>（</w:t>
      </w:r>
      <w:r w:rsidR="00013108" w:rsidRPr="00035757">
        <w:rPr>
          <w:rFonts w:asciiTheme="minorEastAsia" w:hAnsiTheme="minorEastAsia" w:cs="Arial" w:hint="eastAsia"/>
          <w:kern w:val="0"/>
          <w:sz w:val="28"/>
          <w:szCs w:val="28"/>
        </w:rPr>
        <w:t>使用</w:t>
      </w:r>
      <w:proofErr w:type="spellStart"/>
      <w:r w:rsidR="00013108" w:rsidRPr="00035757">
        <w:rPr>
          <w:rFonts w:asciiTheme="minorEastAsia" w:hAnsiTheme="minorEastAsia" w:cs="Arial" w:hint="eastAsia"/>
          <w:kern w:val="0"/>
          <w:sz w:val="28"/>
          <w:szCs w:val="28"/>
        </w:rPr>
        <w:t>s</w:t>
      </w:r>
      <w:r w:rsidR="00013108" w:rsidRPr="00035757">
        <w:rPr>
          <w:rFonts w:asciiTheme="minorEastAsia" w:hAnsiTheme="minorEastAsia" w:cs="Arial"/>
          <w:kern w:val="0"/>
          <w:sz w:val="28"/>
          <w:szCs w:val="28"/>
        </w:rPr>
        <w:t>so</w:t>
      </w:r>
      <w:proofErr w:type="spellEnd"/>
      <w:r w:rsidR="00013108" w:rsidRPr="00035757">
        <w:rPr>
          <w:rFonts w:asciiTheme="minorEastAsia" w:hAnsiTheme="minorEastAsia" w:cs="Arial" w:hint="eastAsia"/>
          <w:kern w:val="0"/>
          <w:sz w:val="28"/>
          <w:szCs w:val="28"/>
        </w:rPr>
        <w:t>登录，链接</w:t>
      </w:r>
      <w:hyperlink r:id="rId6" w:history="1">
        <w:r w:rsidR="00013108" w:rsidRPr="00035757">
          <w:rPr>
            <w:rStyle w:val="a5"/>
            <w:rFonts w:asciiTheme="minorEastAsia" w:hAnsiTheme="minorEastAsia" w:cs="Arial"/>
            <w:kern w:val="0"/>
            <w:sz w:val="28"/>
            <w:szCs w:val="28"/>
          </w:rPr>
          <w:t>https://applink.feishu.cn/TJCKKwpp</w:t>
        </w:r>
      </w:hyperlink>
      <w:r w:rsidR="00781ACD" w:rsidRPr="00035757">
        <w:rPr>
          <w:rFonts w:asciiTheme="minorEastAsia" w:hAnsiTheme="minorEastAsia" w:cs="Arial" w:hint="eastAsia"/>
          <w:kern w:val="0"/>
          <w:sz w:val="28"/>
          <w:szCs w:val="28"/>
        </w:rPr>
        <w:t>）</w:t>
      </w:r>
      <w:r w:rsidR="00DC2E5D" w:rsidRPr="00035757">
        <w:rPr>
          <w:rFonts w:asciiTheme="minorEastAsia" w:hAnsiTheme="minorEastAsia" w:cs="Arial" w:hint="eastAsia"/>
          <w:kern w:val="0"/>
          <w:sz w:val="28"/>
          <w:szCs w:val="28"/>
        </w:rPr>
        <w:t>。</w:t>
      </w:r>
    </w:p>
    <w:p w:rsidR="0043521E" w:rsidRPr="00035757" w:rsidRDefault="00683B9F" w:rsidP="00035757">
      <w:pPr>
        <w:widowControl/>
        <w:shd w:val="clear" w:color="auto" w:fill="FFFFFF"/>
        <w:spacing w:beforeLines="50"/>
        <w:ind w:firstLineChars="200" w:firstLine="560"/>
        <w:jc w:val="left"/>
        <w:rPr>
          <w:rFonts w:asciiTheme="minorEastAsia" w:hAnsiTheme="minorEastAsia" w:cs="Arial"/>
          <w:kern w:val="0"/>
          <w:sz w:val="28"/>
          <w:szCs w:val="28"/>
        </w:rPr>
      </w:pPr>
      <w:r w:rsidRPr="00035757">
        <w:rPr>
          <w:rFonts w:asciiTheme="minorEastAsia" w:hAnsiTheme="minorEastAsia" w:cs="Arial" w:hint="eastAsia"/>
          <w:kern w:val="0"/>
          <w:sz w:val="28"/>
          <w:szCs w:val="28"/>
        </w:rPr>
        <w:t>2</w:t>
      </w:r>
      <w:r w:rsidR="00781ACD" w:rsidRPr="00035757">
        <w:rPr>
          <w:rFonts w:asciiTheme="minorEastAsia" w:hAnsiTheme="minorEastAsia" w:cs="Arial" w:hint="eastAsia"/>
          <w:kern w:val="0"/>
          <w:sz w:val="28"/>
          <w:szCs w:val="28"/>
        </w:rPr>
        <w:t>.</w:t>
      </w:r>
      <w:r w:rsidR="00865E27" w:rsidRPr="00035757">
        <w:rPr>
          <w:rFonts w:asciiTheme="minorEastAsia" w:hAnsiTheme="minorEastAsia" w:cs="Arial" w:hint="eastAsia"/>
          <w:kern w:val="0"/>
          <w:sz w:val="28"/>
          <w:szCs w:val="28"/>
        </w:rPr>
        <w:t>各学院初赛方案、初</w:t>
      </w:r>
      <w:r w:rsidR="00DC2E5D" w:rsidRPr="00035757">
        <w:rPr>
          <w:rFonts w:asciiTheme="minorEastAsia" w:hAnsiTheme="minorEastAsia" w:cs="Arial" w:hint="eastAsia"/>
          <w:kern w:val="0"/>
          <w:sz w:val="28"/>
          <w:szCs w:val="28"/>
        </w:rPr>
        <w:t>赛人数、初赛组织情况、</w:t>
      </w:r>
      <w:r w:rsidR="006C128A" w:rsidRPr="00035757">
        <w:rPr>
          <w:rFonts w:asciiTheme="minorEastAsia" w:hAnsiTheme="minorEastAsia" w:cs="Arial" w:hint="eastAsia"/>
          <w:kern w:val="0"/>
          <w:sz w:val="28"/>
          <w:szCs w:val="28"/>
        </w:rPr>
        <w:t>推荐参加校级</w:t>
      </w:r>
      <w:r w:rsidR="00DC2E5D" w:rsidRPr="00035757">
        <w:rPr>
          <w:rFonts w:asciiTheme="minorEastAsia" w:hAnsiTheme="minorEastAsia" w:cs="Arial" w:hint="eastAsia"/>
          <w:kern w:val="0"/>
          <w:sz w:val="28"/>
          <w:szCs w:val="28"/>
        </w:rPr>
        <w:t>决赛人数和获奖情况等将作为</w:t>
      </w:r>
      <w:r w:rsidR="00013108" w:rsidRPr="00035757">
        <w:rPr>
          <w:rFonts w:asciiTheme="minorEastAsia" w:hAnsiTheme="minorEastAsia" w:cs="Arial" w:hint="eastAsia"/>
          <w:kern w:val="0"/>
          <w:sz w:val="28"/>
          <w:szCs w:val="28"/>
        </w:rPr>
        <w:t>优秀</w:t>
      </w:r>
      <w:r w:rsidR="00DC2E5D" w:rsidRPr="00035757">
        <w:rPr>
          <w:rFonts w:asciiTheme="minorEastAsia" w:hAnsiTheme="minorEastAsia" w:cs="Arial" w:hint="eastAsia"/>
          <w:kern w:val="0"/>
          <w:sz w:val="28"/>
          <w:szCs w:val="28"/>
        </w:rPr>
        <w:t>组织奖评选依据。</w:t>
      </w:r>
    </w:p>
    <w:p w:rsidR="00683B9F" w:rsidRPr="00035757" w:rsidRDefault="00683B9F"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Arial" w:hint="eastAsia"/>
          <w:kern w:val="0"/>
          <w:sz w:val="28"/>
          <w:szCs w:val="28"/>
        </w:rPr>
        <w:lastRenderedPageBreak/>
        <w:t>3</w:t>
      </w:r>
      <w:r w:rsidR="00781ACD" w:rsidRPr="00035757">
        <w:rPr>
          <w:rFonts w:asciiTheme="minorEastAsia" w:hAnsiTheme="minorEastAsia" w:cs="Arial" w:hint="eastAsia"/>
          <w:kern w:val="0"/>
          <w:sz w:val="28"/>
          <w:szCs w:val="28"/>
        </w:rPr>
        <w:t>.</w:t>
      </w:r>
      <w:r w:rsidR="007859D7" w:rsidRPr="00035757">
        <w:rPr>
          <w:rFonts w:asciiTheme="minorEastAsia" w:hAnsiTheme="minorEastAsia" w:cs="宋体" w:hint="eastAsia"/>
          <w:kern w:val="0"/>
          <w:sz w:val="28"/>
          <w:szCs w:val="28"/>
        </w:rPr>
        <w:t>参赛教师应保证教学创新设计相关材料的原创</w:t>
      </w:r>
      <w:r w:rsidR="00107039" w:rsidRPr="00035757">
        <w:rPr>
          <w:rFonts w:asciiTheme="minorEastAsia" w:hAnsiTheme="minorEastAsia" w:cs="宋体" w:hint="eastAsia"/>
          <w:kern w:val="0"/>
          <w:sz w:val="28"/>
          <w:szCs w:val="28"/>
        </w:rPr>
        <w:t>性，不得抄袭、剽窃他人作品，如产生侵权行为或涉及知识产权纠纷，按照师德失范行为处理</w:t>
      </w:r>
      <w:r w:rsidR="00661C65" w:rsidRPr="00035757">
        <w:rPr>
          <w:rFonts w:asciiTheme="minorEastAsia" w:hAnsiTheme="minorEastAsia" w:cs="Arial" w:hint="eastAsia"/>
          <w:kern w:val="0"/>
          <w:sz w:val="28"/>
          <w:szCs w:val="28"/>
        </w:rPr>
        <w:t>。</w:t>
      </w:r>
    </w:p>
    <w:p w:rsidR="00AE0DA8" w:rsidRPr="00035757" w:rsidRDefault="005705EE" w:rsidP="00035757">
      <w:pPr>
        <w:widowControl/>
        <w:shd w:val="clear" w:color="auto" w:fill="FFFFFF"/>
        <w:spacing w:beforeLines="50"/>
        <w:ind w:firstLineChars="200" w:firstLine="562"/>
        <w:jc w:val="left"/>
        <w:rPr>
          <w:rFonts w:asciiTheme="minorEastAsia" w:hAnsiTheme="minorEastAsia" w:cs="宋体"/>
          <w:b/>
          <w:kern w:val="0"/>
          <w:sz w:val="28"/>
          <w:szCs w:val="28"/>
        </w:rPr>
      </w:pPr>
      <w:r w:rsidRPr="00035757">
        <w:rPr>
          <w:rFonts w:asciiTheme="minorEastAsia" w:hAnsiTheme="minorEastAsia" w:cs="宋体" w:hint="eastAsia"/>
          <w:b/>
          <w:kern w:val="0"/>
          <w:sz w:val="28"/>
          <w:szCs w:val="28"/>
        </w:rPr>
        <w:t>五</w:t>
      </w:r>
      <w:r w:rsidR="00AE0DA8" w:rsidRPr="00035757">
        <w:rPr>
          <w:rFonts w:asciiTheme="minorEastAsia" w:hAnsiTheme="minorEastAsia" w:cs="宋体" w:hint="eastAsia"/>
          <w:b/>
          <w:kern w:val="0"/>
          <w:sz w:val="28"/>
          <w:szCs w:val="28"/>
        </w:rPr>
        <w:t>、联系人及联系方式</w:t>
      </w:r>
    </w:p>
    <w:p w:rsidR="00AE0DA8" w:rsidRPr="00035757" w:rsidRDefault="00AE0DA8"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联 系 人：</w:t>
      </w:r>
      <w:proofErr w:type="gramStart"/>
      <w:r w:rsidR="008168F2" w:rsidRPr="00035757">
        <w:rPr>
          <w:rFonts w:asciiTheme="minorEastAsia" w:hAnsiTheme="minorEastAsia" w:cs="宋体" w:hint="eastAsia"/>
          <w:kern w:val="0"/>
          <w:sz w:val="28"/>
          <w:szCs w:val="28"/>
        </w:rPr>
        <w:t>杜雨津</w:t>
      </w:r>
      <w:proofErr w:type="gramEnd"/>
      <w:r w:rsidR="008168F2" w:rsidRPr="00035757">
        <w:rPr>
          <w:rFonts w:asciiTheme="minorEastAsia" w:hAnsiTheme="minorEastAsia" w:cs="宋体" w:hint="eastAsia"/>
          <w:kern w:val="0"/>
          <w:sz w:val="28"/>
          <w:szCs w:val="28"/>
        </w:rPr>
        <w:t xml:space="preserve"> </w:t>
      </w:r>
      <w:r w:rsidRPr="00035757">
        <w:rPr>
          <w:rFonts w:asciiTheme="minorEastAsia" w:hAnsiTheme="minorEastAsia" w:cs="宋体" w:hint="eastAsia"/>
          <w:kern w:val="0"/>
          <w:sz w:val="28"/>
          <w:szCs w:val="28"/>
        </w:rPr>
        <w:t>田腾骧</w:t>
      </w:r>
    </w:p>
    <w:p w:rsidR="00AE0DA8" w:rsidRPr="00035757" w:rsidRDefault="00AE0DA8" w:rsidP="00035757">
      <w:pPr>
        <w:widowControl/>
        <w:shd w:val="clear" w:color="auto" w:fill="FFFFFF"/>
        <w:spacing w:beforeLines="50"/>
        <w:ind w:firstLineChars="200" w:firstLine="560"/>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联系电话：2</w:t>
      </w:r>
      <w:r w:rsidRPr="00035757">
        <w:rPr>
          <w:rFonts w:asciiTheme="minorEastAsia" w:hAnsiTheme="minorEastAsia" w:cs="宋体"/>
          <w:kern w:val="0"/>
          <w:sz w:val="28"/>
          <w:szCs w:val="28"/>
        </w:rPr>
        <w:t>3501518</w:t>
      </w:r>
      <w:r w:rsidR="008168F2" w:rsidRPr="00035757">
        <w:rPr>
          <w:rFonts w:asciiTheme="minorEastAsia" w:hAnsiTheme="minorEastAsia" w:cs="宋体"/>
          <w:kern w:val="0"/>
          <w:sz w:val="28"/>
          <w:szCs w:val="28"/>
        </w:rPr>
        <w:t xml:space="preserve"> 23509938</w:t>
      </w:r>
    </w:p>
    <w:p w:rsidR="00AE0DA8" w:rsidRPr="00035757" w:rsidRDefault="00AE0DA8" w:rsidP="00035757">
      <w:pPr>
        <w:widowControl/>
        <w:shd w:val="clear" w:color="auto" w:fill="FFFFFF"/>
        <w:spacing w:beforeLines="50"/>
        <w:ind w:firstLineChars="200" w:firstLine="560"/>
        <w:jc w:val="left"/>
        <w:rPr>
          <w:rFonts w:asciiTheme="minorEastAsia" w:hAnsiTheme="minorEastAsia" w:cs="宋体"/>
          <w:kern w:val="0"/>
          <w:sz w:val="28"/>
          <w:szCs w:val="28"/>
        </w:rPr>
      </w:pPr>
      <w:proofErr w:type="gramStart"/>
      <w:r w:rsidRPr="00035757">
        <w:rPr>
          <w:rFonts w:asciiTheme="minorEastAsia" w:hAnsiTheme="minorEastAsia" w:cs="宋体" w:hint="eastAsia"/>
          <w:kern w:val="0"/>
          <w:sz w:val="28"/>
          <w:szCs w:val="28"/>
        </w:rPr>
        <w:t>邮</w:t>
      </w:r>
      <w:proofErr w:type="gramEnd"/>
      <w:r w:rsidRPr="00035757">
        <w:rPr>
          <w:rFonts w:asciiTheme="minorEastAsia" w:hAnsiTheme="minorEastAsia" w:cs="宋体" w:hint="eastAsia"/>
          <w:kern w:val="0"/>
          <w:sz w:val="28"/>
          <w:szCs w:val="28"/>
        </w:rPr>
        <w:t xml:space="preserve">   </w:t>
      </w:r>
      <w:r w:rsidRPr="00035757">
        <w:rPr>
          <w:rFonts w:asciiTheme="minorEastAsia" w:hAnsiTheme="minorEastAsia" w:cs="宋体"/>
          <w:kern w:val="0"/>
          <w:sz w:val="28"/>
          <w:szCs w:val="28"/>
        </w:rPr>
        <w:t xml:space="preserve"> </w:t>
      </w:r>
      <w:r w:rsidRPr="00035757">
        <w:rPr>
          <w:rFonts w:asciiTheme="minorEastAsia" w:hAnsiTheme="minorEastAsia" w:cs="宋体" w:hint="eastAsia"/>
          <w:kern w:val="0"/>
          <w:sz w:val="28"/>
          <w:szCs w:val="28"/>
        </w:rPr>
        <w:t>箱：jsfz@nankai.edu.cn</w:t>
      </w:r>
    </w:p>
    <w:p w:rsidR="00D5411A" w:rsidRPr="00035757" w:rsidRDefault="00D5411A" w:rsidP="00147BAE">
      <w:pPr>
        <w:widowControl/>
        <w:shd w:val="clear" w:color="auto" w:fill="FFFFFF"/>
        <w:ind w:firstLine="480"/>
        <w:jc w:val="left"/>
        <w:rPr>
          <w:rFonts w:asciiTheme="minorEastAsia" w:hAnsiTheme="minorEastAsia" w:cs="宋体"/>
          <w:kern w:val="0"/>
          <w:sz w:val="28"/>
          <w:szCs w:val="28"/>
        </w:rPr>
      </w:pPr>
    </w:p>
    <w:p w:rsidR="00D53444" w:rsidRPr="00035757" w:rsidRDefault="005224B3" w:rsidP="00F8308E">
      <w:pPr>
        <w:widowControl/>
        <w:shd w:val="clear" w:color="auto" w:fill="FFFFFF"/>
        <w:jc w:val="left"/>
        <w:rPr>
          <w:rFonts w:asciiTheme="minorEastAsia" w:hAnsiTheme="minorEastAsia" w:cs="宋体"/>
          <w:kern w:val="0"/>
          <w:sz w:val="28"/>
          <w:szCs w:val="28"/>
        </w:rPr>
      </w:pPr>
      <w:r w:rsidRPr="00035757">
        <w:rPr>
          <w:rFonts w:asciiTheme="minorEastAsia" w:hAnsiTheme="minorEastAsia" w:cs="宋体" w:hint="eastAsia"/>
          <w:kern w:val="0"/>
          <w:sz w:val="28"/>
          <w:szCs w:val="28"/>
        </w:rPr>
        <w:t>附件：</w:t>
      </w:r>
    </w:p>
    <w:p w:rsidR="005224B3" w:rsidRPr="00035757" w:rsidRDefault="001A1DBC" w:rsidP="00F8308E">
      <w:pPr>
        <w:widowControl/>
        <w:shd w:val="clear" w:color="auto" w:fill="FFFFFF"/>
        <w:jc w:val="left"/>
        <w:rPr>
          <w:rFonts w:asciiTheme="minorEastAsia" w:hAnsiTheme="minorEastAsia" w:cs="宋体"/>
          <w:kern w:val="0"/>
          <w:sz w:val="28"/>
          <w:szCs w:val="28"/>
        </w:rPr>
      </w:pPr>
      <w:hyperlink r:id="rId7" w:history="1">
        <w:r w:rsidR="00D53444" w:rsidRPr="00035757">
          <w:rPr>
            <w:rStyle w:val="a5"/>
            <w:rFonts w:asciiTheme="minorEastAsia" w:hAnsiTheme="minorEastAsia" w:cs="宋体"/>
            <w:kern w:val="0"/>
            <w:sz w:val="28"/>
            <w:szCs w:val="28"/>
          </w:rPr>
          <w:t>1</w:t>
        </w:r>
        <w:r w:rsidR="00781ACD" w:rsidRPr="00035757">
          <w:rPr>
            <w:rStyle w:val="a5"/>
            <w:rFonts w:asciiTheme="minorEastAsia" w:hAnsiTheme="minorEastAsia" w:cs="宋体" w:hint="eastAsia"/>
            <w:kern w:val="0"/>
            <w:sz w:val="28"/>
            <w:szCs w:val="28"/>
          </w:rPr>
          <w:t>.</w:t>
        </w:r>
        <w:r w:rsidR="00F8308E" w:rsidRPr="00035757">
          <w:rPr>
            <w:rStyle w:val="a5"/>
            <w:rFonts w:asciiTheme="minorEastAsia" w:hAnsiTheme="minorEastAsia" w:cs="宋体" w:hint="eastAsia"/>
            <w:kern w:val="0"/>
            <w:sz w:val="28"/>
            <w:szCs w:val="28"/>
          </w:rPr>
          <w:t>南开大学首届教师教学创新大赛</w:t>
        </w:r>
        <w:r w:rsidR="000A726A" w:rsidRPr="00035757">
          <w:rPr>
            <w:rStyle w:val="a5"/>
            <w:rFonts w:asciiTheme="minorEastAsia" w:hAnsiTheme="minorEastAsia" w:cs="宋体" w:hint="eastAsia"/>
            <w:kern w:val="0"/>
            <w:sz w:val="28"/>
            <w:szCs w:val="28"/>
          </w:rPr>
          <w:t>参赛教师材料及汇报具体要求</w:t>
        </w:r>
      </w:hyperlink>
    </w:p>
    <w:p w:rsidR="00D53444" w:rsidRPr="00035757" w:rsidRDefault="001A1DBC" w:rsidP="00F8308E">
      <w:pPr>
        <w:widowControl/>
        <w:shd w:val="clear" w:color="auto" w:fill="FFFFFF"/>
        <w:jc w:val="left"/>
        <w:rPr>
          <w:rFonts w:asciiTheme="minorEastAsia" w:hAnsiTheme="minorEastAsia" w:cs="宋体"/>
          <w:kern w:val="0"/>
          <w:sz w:val="28"/>
          <w:szCs w:val="28"/>
        </w:rPr>
      </w:pPr>
      <w:hyperlink r:id="rId8" w:history="1">
        <w:r w:rsidR="00D53444" w:rsidRPr="00035757">
          <w:rPr>
            <w:rStyle w:val="a5"/>
            <w:rFonts w:asciiTheme="minorEastAsia" w:hAnsiTheme="minorEastAsia" w:cs="宋体"/>
            <w:kern w:val="0"/>
            <w:sz w:val="28"/>
            <w:szCs w:val="28"/>
          </w:rPr>
          <w:t>2</w:t>
        </w:r>
        <w:r w:rsidR="00781ACD" w:rsidRPr="00035757">
          <w:rPr>
            <w:rStyle w:val="a5"/>
            <w:rFonts w:asciiTheme="minorEastAsia" w:hAnsiTheme="minorEastAsia" w:cs="宋体" w:hint="eastAsia"/>
            <w:kern w:val="0"/>
            <w:sz w:val="28"/>
            <w:szCs w:val="28"/>
          </w:rPr>
          <w:t>.</w:t>
        </w:r>
        <w:r w:rsidR="000A726A" w:rsidRPr="00035757">
          <w:rPr>
            <w:rStyle w:val="a5"/>
            <w:rFonts w:asciiTheme="minorEastAsia" w:hAnsiTheme="minorEastAsia" w:cs="宋体" w:hint="eastAsia"/>
            <w:kern w:val="0"/>
            <w:sz w:val="28"/>
            <w:szCs w:val="28"/>
          </w:rPr>
          <w:t>南开大学</w:t>
        </w:r>
        <w:r w:rsidR="00DD4E15" w:rsidRPr="00035757">
          <w:rPr>
            <w:rStyle w:val="a5"/>
            <w:rFonts w:asciiTheme="minorEastAsia" w:hAnsiTheme="minorEastAsia" w:cs="宋体" w:hint="eastAsia"/>
            <w:kern w:val="0"/>
            <w:sz w:val="28"/>
            <w:szCs w:val="28"/>
          </w:rPr>
          <w:t>首届</w:t>
        </w:r>
        <w:r w:rsidR="000A726A" w:rsidRPr="00035757">
          <w:rPr>
            <w:rStyle w:val="a5"/>
            <w:rFonts w:asciiTheme="minorEastAsia" w:hAnsiTheme="minorEastAsia" w:cs="宋体" w:hint="eastAsia"/>
            <w:kern w:val="0"/>
            <w:sz w:val="28"/>
            <w:szCs w:val="28"/>
          </w:rPr>
          <w:t>教师教学创新大赛评审标准</w:t>
        </w:r>
      </w:hyperlink>
    </w:p>
    <w:p w:rsidR="0061446C" w:rsidRPr="00035757" w:rsidRDefault="001A1DBC" w:rsidP="00F8308E">
      <w:pPr>
        <w:widowControl/>
        <w:shd w:val="clear" w:color="auto" w:fill="FFFFFF"/>
        <w:jc w:val="left"/>
        <w:rPr>
          <w:rStyle w:val="a5"/>
          <w:rFonts w:asciiTheme="minorEastAsia" w:hAnsiTheme="minorEastAsia" w:cs="宋体"/>
          <w:kern w:val="0"/>
          <w:sz w:val="28"/>
          <w:szCs w:val="28"/>
        </w:rPr>
      </w:pPr>
      <w:r w:rsidRPr="00035757">
        <w:rPr>
          <w:rStyle w:val="a5"/>
          <w:rFonts w:asciiTheme="minorEastAsia" w:hAnsiTheme="minorEastAsia" w:cs="宋体"/>
          <w:kern w:val="0"/>
          <w:sz w:val="28"/>
          <w:szCs w:val="28"/>
        </w:rPr>
        <w:fldChar w:fldCharType="begin"/>
      </w:r>
      <w:r w:rsidR="00161022" w:rsidRPr="00035757">
        <w:rPr>
          <w:rStyle w:val="a5"/>
          <w:rFonts w:asciiTheme="minorEastAsia" w:hAnsiTheme="minorEastAsia" w:cs="宋体"/>
          <w:kern w:val="0"/>
          <w:sz w:val="28"/>
          <w:szCs w:val="28"/>
        </w:rPr>
        <w:instrText>HYPERLINK "附件3：南开大学首届教师教学创新大赛学院推荐材料要求.docx"</w:instrText>
      </w:r>
      <w:r w:rsidRPr="00035757">
        <w:rPr>
          <w:rStyle w:val="a5"/>
          <w:rFonts w:asciiTheme="minorEastAsia" w:hAnsiTheme="minorEastAsia" w:cs="宋体"/>
          <w:kern w:val="0"/>
          <w:sz w:val="28"/>
          <w:szCs w:val="28"/>
        </w:rPr>
        <w:fldChar w:fldCharType="separate"/>
      </w:r>
      <w:r w:rsidR="00D53444" w:rsidRPr="00035757">
        <w:rPr>
          <w:rStyle w:val="a5"/>
          <w:rFonts w:asciiTheme="minorEastAsia" w:hAnsiTheme="minorEastAsia" w:cs="宋体"/>
          <w:kern w:val="0"/>
          <w:sz w:val="28"/>
          <w:szCs w:val="28"/>
        </w:rPr>
        <w:t>3</w:t>
      </w:r>
      <w:r w:rsidR="00781ACD" w:rsidRPr="00035757">
        <w:rPr>
          <w:rStyle w:val="a5"/>
          <w:rFonts w:asciiTheme="minorEastAsia" w:hAnsiTheme="minorEastAsia" w:cs="宋体" w:hint="eastAsia"/>
          <w:kern w:val="0"/>
          <w:sz w:val="28"/>
          <w:szCs w:val="28"/>
        </w:rPr>
        <w:t>.</w:t>
      </w:r>
      <w:r w:rsidR="002B6CAC" w:rsidRPr="00035757">
        <w:rPr>
          <w:rStyle w:val="a5"/>
          <w:rFonts w:asciiTheme="minorEastAsia" w:hAnsiTheme="minorEastAsia" w:cs="宋体" w:hint="eastAsia"/>
          <w:kern w:val="0"/>
          <w:sz w:val="28"/>
          <w:szCs w:val="28"/>
        </w:rPr>
        <w:t>南开大学首届教师教学创新大赛</w:t>
      </w:r>
      <w:r w:rsidR="00252499" w:rsidRPr="00035757">
        <w:rPr>
          <w:rStyle w:val="a5"/>
          <w:rFonts w:asciiTheme="minorEastAsia" w:hAnsiTheme="minorEastAsia" w:cs="宋体" w:hint="eastAsia"/>
          <w:kern w:val="0"/>
          <w:sz w:val="28"/>
          <w:szCs w:val="28"/>
        </w:rPr>
        <w:t>学院推荐材料</w:t>
      </w:r>
      <w:r w:rsidR="00DC2E5D" w:rsidRPr="00035757">
        <w:rPr>
          <w:rStyle w:val="a5"/>
          <w:rFonts w:asciiTheme="minorEastAsia" w:hAnsiTheme="minorEastAsia" w:cs="宋体"/>
          <w:kern w:val="0"/>
          <w:sz w:val="28"/>
          <w:szCs w:val="28"/>
        </w:rPr>
        <w:t>要求</w:t>
      </w:r>
    </w:p>
    <w:p w:rsidR="00AE0DA8" w:rsidRPr="00035757" w:rsidRDefault="001A1DBC" w:rsidP="00147BAE">
      <w:pPr>
        <w:widowControl/>
        <w:shd w:val="clear" w:color="auto" w:fill="FFFFFF"/>
        <w:ind w:firstLine="480"/>
        <w:jc w:val="left"/>
        <w:rPr>
          <w:rFonts w:asciiTheme="minorEastAsia" w:hAnsiTheme="minorEastAsia" w:cs="宋体"/>
          <w:kern w:val="0"/>
          <w:sz w:val="28"/>
          <w:szCs w:val="28"/>
        </w:rPr>
      </w:pPr>
      <w:r w:rsidRPr="00035757">
        <w:rPr>
          <w:rStyle w:val="a5"/>
          <w:rFonts w:asciiTheme="minorEastAsia" w:hAnsiTheme="minorEastAsia" w:cs="宋体"/>
          <w:kern w:val="0"/>
          <w:sz w:val="28"/>
          <w:szCs w:val="28"/>
        </w:rPr>
        <w:fldChar w:fldCharType="end"/>
      </w:r>
    </w:p>
    <w:p w:rsidR="000A726A" w:rsidRPr="00035757" w:rsidRDefault="000A726A" w:rsidP="00147BAE">
      <w:pPr>
        <w:widowControl/>
        <w:shd w:val="clear" w:color="auto" w:fill="FFFFFF"/>
        <w:ind w:firstLine="480"/>
        <w:jc w:val="left"/>
        <w:rPr>
          <w:rFonts w:asciiTheme="minorEastAsia" w:hAnsiTheme="minorEastAsia" w:cs="宋体"/>
          <w:kern w:val="0"/>
          <w:sz w:val="28"/>
          <w:szCs w:val="28"/>
        </w:rPr>
      </w:pPr>
    </w:p>
    <w:p w:rsidR="0043521E" w:rsidRPr="00035757" w:rsidRDefault="00107039" w:rsidP="00F8308E">
      <w:pPr>
        <w:widowControl/>
        <w:shd w:val="clear" w:color="auto" w:fill="FFFFFF"/>
        <w:ind w:firstLine="480"/>
        <w:jc w:val="right"/>
        <w:rPr>
          <w:rFonts w:asciiTheme="minorEastAsia" w:hAnsiTheme="minorEastAsia" w:cs="宋体"/>
          <w:kern w:val="0"/>
          <w:sz w:val="28"/>
          <w:szCs w:val="28"/>
        </w:rPr>
      </w:pPr>
      <w:r w:rsidRPr="00035757">
        <w:rPr>
          <w:rFonts w:asciiTheme="minorEastAsia" w:hAnsiTheme="minorEastAsia" w:cs="宋体"/>
          <w:kern w:val="0"/>
          <w:sz w:val="28"/>
          <w:szCs w:val="28"/>
        </w:rPr>
        <w:t>教师发展中心</w:t>
      </w:r>
      <w:r w:rsidRPr="00035757">
        <w:rPr>
          <w:rFonts w:asciiTheme="minorEastAsia" w:hAnsiTheme="minorEastAsia" w:cs="宋体" w:hint="eastAsia"/>
          <w:kern w:val="0"/>
          <w:sz w:val="28"/>
          <w:szCs w:val="28"/>
        </w:rPr>
        <w:t xml:space="preserve"> </w:t>
      </w:r>
      <w:r w:rsidR="00AE0DA8" w:rsidRPr="00035757">
        <w:rPr>
          <w:rFonts w:asciiTheme="minorEastAsia" w:hAnsiTheme="minorEastAsia" w:cs="宋体"/>
          <w:kern w:val="0"/>
          <w:sz w:val="28"/>
          <w:szCs w:val="28"/>
        </w:rPr>
        <w:t>教务处</w:t>
      </w:r>
      <w:r w:rsidRPr="00035757">
        <w:rPr>
          <w:rFonts w:asciiTheme="minorEastAsia" w:hAnsiTheme="minorEastAsia" w:cs="宋体" w:hint="eastAsia"/>
          <w:kern w:val="0"/>
          <w:sz w:val="28"/>
          <w:szCs w:val="28"/>
        </w:rPr>
        <w:t xml:space="preserve"> 校</w:t>
      </w:r>
      <w:r w:rsidR="0043521E" w:rsidRPr="00035757">
        <w:rPr>
          <w:rFonts w:asciiTheme="minorEastAsia" w:hAnsiTheme="minorEastAsia" w:cs="宋体" w:hint="eastAsia"/>
          <w:kern w:val="0"/>
          <w:sz w:val="28"/>
          <w:szCs w:val="28"/>
        </w:rPr>
        <w:t>工会</w:t>
      </w:r>
    </w:p>
    <w:p w:rsidR="00AE0DA8" w:rsidRPr="00147BAE" w:rsidRDefault="00AE0DA8" w:rsidP="00147BAE">
      <w:pPr>
        <w:widowControl/>
        <w:shd w:val="clear" w:color="auto" w:fill="FFFFFF"/>
        <w:ind w:firstLine="480"/>
        <w:jc w:val="right"/>
        <w:rPr>
          <w:rFonts w:asciiTheme="minorEastAsia" w:hAnsiTheme="minorEastAsia" w:cs="宋体"/>
          <w:kern w:val="0"/>
          <w:sz w:val="28"/>
          <w:szCs w:val="28"/>
        </w:rPr>
      </w:pPr>
      <w:r w:rsidRPr="00035757">
        <w:rPr>
          <w:rFonts w:asciiTheme="minorEastAsia" w:hAnsiTheme="minorEastAsia" w:cs="宋体"/>
          <w:kern w:val="0"/>
          <w:sz w:val="28"/>
          <w:szCs w:val="28"/>
        </w:rPr>
        <w:t>2020年</w:t>
      </w:r>
      <w:r w:rsidR="0043521E" w:rsidRPr="00035757">
        <w:rPr>
          <w:rFonts w:asciiTheme="minorEastAsia" w:hAnsiTheme="minorEastAsia" w:cs="宋体"/>
          <w:kern w:val="0"/>
          <w:sz w:val="28"/>
          <w:szCs w:val="28"/>
        </w:rPr>
        <w:t>12</w:t>
      </w:r>
      <w:r w:rsidRPr="00035757">
        <w:rPr>
          <w:rFonts w:asciiTheme="minorEastAsia" w:hAnsiTheme="minorEastAsia" w:cs="宋体"/>
          <w:kern w:val="0"/>
          <w:sz w:val="28"/>
          <w:szCs w:val="28"/>
        </w:rPr>
        <w:t>月</w:t>
      </w:r>
      <w:r w:rsidR="00DC2E5D" w:rsidRPr="00035757">
        <w:rPr>
          <w:rFonts w:asciiTheme="minorEastAsia" w:hAnsiTheme="minorEastAsia" w:cs="宋体"/>
          <w:kern w:val="0"/>
          <w:sz w:val="28"/>
          <w:szCs w:val="28"/>
        </w:rPr>
        <w:t>9</w:t>
      </w:r>
      <w:r w:rsidRPr="00035757">
        <w:rPr>
          <w:rFonts w:asciiTheme="minorEastAsia" w:hAnsiTheme="minorEastAsia" w:cs="宋体"/>
          <w:kern w:val="0"/>
          <w:sz w:val="28"/>
          <w:szCs w:val="28"/>
        </w:rPr>
        <w:t>日</w:t>
      </w:r>
    </w:p>
    <w:sectPr w:rsidR="00AE0DA8" w:rsidRPr="00147BAE" w:rsidSect="000131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763" w:rsidRDefault="00BC7763" w:rsidP="005224B3">
      <w:r>
        <w:separator/>
      </w:r>
    </w:p>
  </w:endnote>
  <w:endnote w:type="continuationSeparator" w:id="0">
    <w:p w:rsidR="00BC7763" w:rsidRDefault="00BC7763" w:rsidP="005224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763" w:rsidRDefault="00BC7763" w:rsidP="005224B3">
      <w:r>
        <w:separator/>
      </w:r>
    </w:p>
  </w:footnote>
  <w:footnote w:type="continuationSeparator" w:id="0">
    <w:p w:rsidR="00BC7763" w:rsidRDefault="00BC7763" w:rsidP="005224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4B3"/>
    <w:rsid w:val="00004403"/>
    <w:rsid w:val="00013108"/>
    <w:rsid w:val="00035757"/>
    <w:rsid w:val="00081718"/>
    <w:rsid w:val="00095F75"/>
    <w:rsid w:val="000A3CCE"/>
    <w:rsid w:val="000A726A"/>
    <w:rsid w:val="000B6E85"/>
    <w:rsid w:val="000E708D"/>
    <w:rsid w:val="0010262B"/>
    <w:rsid w:val="00107039"/>
    <w:rsid w:val="00147BAE"/>
    <w:rsid w:val="00155A26"/>
    <w:rsid w:val="00161022"/>
    <w:rsid w:val="00172B46"/>
    <w:rsid w:val="00180B67"/>
    <w:rsid w:val="001A1DBC"/>
    <w:rsid w:val="001B0BD4"/>
    <w:rsid w:val="001D5FCA"/>
    <w:rsid w:val="001E10CE"/>
    <w:rsid w:val="001E4782"/>
    <w:rsid w:val="0020408A"/>
    <w:rsid w:val="002304A2"/>
    <w:rsid w:val="00252499"/>
    <w:rsid w:val="00255381"/>
    <w:rsid w:val="00255F21"/>
    <w:rsid w:val="00286D79"/>
    <w:rsid w:val="002A0BCC"/>
    <w:rsid w:val="002A76A5"/>
    <w:rsid w:val="002B0770"/>
    <w:rsid w:val="002B5DDE"/>
    <w:rsid w:val="002B6CAC"/>
    <w:rsid w:val="002C4A66"/>
    <w:rsid w:val="00317140"/>
    <w:rsid w:val="003251E8"/>
    <w:rsid w:val="00366D45"/>
    <w:rsid w:val="00422A04"/>
    <w:rsid w:val="00426DF4"/>
    <w:rsid w:val="0043521E"/>
    <w:rsid w:val="00464D9A"/>
    <w:rsid w:val="005224B3"/>
    <w:rsid w:val="00525478"/>
    <w:rsid w:val="00537B3F"/>
    <w:rsid w:val="0054484B"/>
    <w:rsid w:val="005515CA"/>
    <w:rsid w:val="005705EE"/>
    <w:rsid w:val="0059095C"/>
    <w:rsid w:val="005B00EC"/>
    <w:rsid w:val="005D778C"/>
    <w:rsid w:val="005E3F1C"/>
    <w:rsid w:val="0061446C"/>
    <w:rsid w:val="00640AD0"/>
    <w:rsid w:val="00660238"/>
    <w:rsid w:val="00661C65"/>
    <w:rsid w:val="00681B5F"/>
    <w:rsid w:val="00683B9F"/>
    <w:rsid w:val="00685DA9"/>
    <w:rsid w:val="00695F87"/>
    <w:rsid w:val="006C128A"/>
    <w:rsid w:val="006D2A9F"/>
    <w:rsid w:val="006F4BB5"/>
    <w:rsid w:val="006F6450"/>
    <w:rsid w:val="007302EC"/>
    <w:rsid w:val="007358BC"/>
    <w:rsid w:val="00776929"/>
    <w:rsid w:val="00781ACD"/>
    <w:rsid w:val="007859D7"/>
    <w:rsid w:val="007957F5"/>
    <w:rsid w:val="008168F2"/>
    <w:rsid w:val="00865E27"/>
    <w:rsid w:val="008717C0"/>
    <w:rsid w:val="00876E28"/>
    <w:rsid w:val="008965BB"/>
    <w:rsid w:val="008B4B51"/>
    <w:rsid w:val="008E510A"/>
    <w:rsid w:val="00903BF8"/>
    <w:rsid w:val="00903E00"/>
    <w:rsid w:val="00987BCD"/>
    <w:rsid w:val="00997593"/>
    <w:rsid w:val="009C0063"/>
    <w:rsid w:val="009C1051"/>
    <w:rsid w:val="009C7781"/>
    <w:rsid w:val="009D4723"/>
    <w:rsid w:val="00A360BA"/>
    <w:rsid w:val="00A43B89"/>
    <w:rsid w:val="00A54468"/>
    <w:rsid w:val="00A57A6E"/>
    <w:rsid w:val="00A66166"/>
    <w:rsid w:val="00AC23BB"/>
    <w:rsid w:val="00AC2CA6"/>
    <w:rsid w:val="00AC569B"/>
    <w:rsid w:val="00AD7E1F"/>
    <w:rsid w:val="00AE0DA8"/>
    <w:rsid w:val="00AE371E"/>
    <w:rsid w:val="00AE3820"/>
    <w:rsid w:val="00B21D4A"/>
    <w:rsid w:val="00B43301"/>
    <w:rsid w:val="00B8529F"/>
    <w:rsid w:val="00BA2511"/>
    <w:rsid w:val="00BA7DC9"/>
    <w:rsid w:val="00BC7763"/>
    <w:rsid w:val="00BD28CA"/>
    <w:rsid w:val="00BD5EDA"/>
    <w:rsid w:val="00BD6DCE"/>
    <w:rsid w:val="00CA45E0"/>
    <w:rsid w:val="00CD76ED"/>
    <w:rsid w:val="00D53444"/>
    <w:rsid w:val="00D5411A"/>
    <w:rsid w:val="00D65CFC"/>
    <w:rsid w:val="00D72222"/>
    <w:rsid w:val="00D807E1"/>
    <w:rsid w:val="00D8237C"/>
    <w:rsid w:val="00D90BD5"/>
    <w:rsid w:val="00DC00A6"/>
    <w:rsid w:val="00DC06E3"/>
    <w:rsid w:val="00DC2E5D"/>
    <w:rsid w:val="00DD4E15"/>
    <w:rsid w:val="00DF000A"/>
    <w:rsid w:val="00E026E7"/>
    <w:rsid w:val="00E839D1"/>
    <w:rsid w:val="00EA18DF"/>
    <w:rsid w:val="00EA5B13"/>
    <w:rsid w:val="00EC2B65"/>
    <w:rsid w:val="00F07AE2"/>
    <w:rsid w:val="00F24FEF"/>
    <w:rsid w:val="00F25515"/>
    <w:rsid w:val="00F33FAA"/>
    <w:rsid w:val="00F43523"/>
    <w:rsid w:val="00F4531D"/>
    <w:rsid w:val="00F8308E"/>
    <w:rsid w:val="00FB453C"/>
    <w:rsid w:val="00FE2795"/>
    <w:rsid w:val="00FF02E9"/>
    <w:rsid w:val="00FF3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F75"/>
    <w:pPr>
      <w:widowControl w:val="0"/>
      <w:jc w:val="both"/>
    </w:pPr>
  </w:style>
  <w:style w:type="paragraph" w:styleId="2">
    <w:name w:val="heading 2"/>
    <w:basedOn w:val="a"/>
    <w:link w:val="2Char"/>
    <w:uiPriority w:val="9"/>
    <w:qFormat/>
    <w:rsid w:val="005224B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9D47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224B3"/>
    <w:rPr>
      <w:rFonts w:ascii="宋体" w:eastAsia="宋体" w:hAnsi="宋体" w:cs="宋体"/>
      <w:b/>
      <w:bCs/>
      <w:kern w:val="0"/>
      <w:sz w:val="36"/>
      <w:szCs w:val="36"/>
    </w:rPr>
  </w:style>
  <w:style w:type="character" w:customStyle="1" w:styleId="gl">
    <w:name w:val="gl"/>
    <w:basedOn w:val="a0"/>
    <w:rsid w:val="005224B3"/>
  </w:style>
  <w:style w:type="character" w:customStyle="1" w:styleId="wpvisitcount">
    <w:name w:val="wp_visitcount"/>
    <w:basedOn w:val="a0"/>
    <w:rsid w:val="005224B3"/>
  </w:style>
  <w:style w:type="paragraph" w:styleId="a3">
    <w:name w:val="Normal (Web)"/>
    <w:basedOn w:val="a"/>
    <w:uiPriority w:val="99"/>
    <w:semiHidden/>
    <w:unhideWhenUsed/>
    <w:rsid w:val="005224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24B3"/>
    <w:rPr>
      <w:b/>
      <w:bCs/>
    </w:rPr>
  </w:style>
  <w:style w:type="character" w:styleId="a5">
    <w:name w:val="Hyperlink"/>
    <w:basedOn w:val="a0"/>
    <w:uiPriority w:val="99"/>
    <w:unhideWhenUsed/>
    <w:rsid w:val="005224B3"/>
    <w:rPr>
      <w:color w:val="0000FF"/>
      <w:u w:val="single"/>
    </w:rPr>
  </w:style>
  <w:style w:type="paragraph" w:customStyle="1" w:styleId="ptextindent4">
    <w:name w:val="p_text_indent_4"/>
    <w:basedOn w:val="a"/>
    <w:rsid w:val="005224B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522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224B3"/>
    <w:rPr>
      <w:sz w:val="18"/>
      <w:szCs w:val="18"/>
    </w:rPr>
  </w:style>
  <w:style w:type="paragraph" w:styleId="a7">
    <w:name w:val="footer"/>
    <w:basedOn w:val="a"/>
    <w:link w:val="Char0"/>
    <w:uiPriority w:val="99"/>
    <w:unhideWhenUsed/>
    <w:rsid w:val="005224B3"/>
    <w:pPr>
      <w:tabs>
        <w:tab w:val="center" w:pos="4153"/>
        <w:tab w:val="right" w:pos="8306"/>
      </w:tabs>
      <w:snapToGrid w:val="0"/>
      <w:jc w:val="left"/>
    </w:pPr>
    <w:rPr>
      <w:sz w:val="18"/>
      <w:szCs w:val="18"/>
    </w:rPr>
  </w:style>
  <w:style w:type="character" w:customStyle="1" w:styleId="Char0">
    <w:name w:val="页脚 Char"/>
    <w:basedOn w:val="a0"/>
    <w:link w:val="a7"/>
    <w:uiPriority w:val="99"/>
    <w:rsid w:val="005224B3"/>
    <w:rPr>
      <w:sz w:val="18"/>
      <w:szCs w:val="18"/>
    </w:rPr>
  </w:style>
  <w:style w:type="character" w:styleId="a8">
    <w:name w:val="FollowedHyperlink"/>
    <w:basedOn w:val="a0"/>
    <w:uiPriority w:val="99"/>
    <w:semiHidden/>
    <w:unhideWhenUsed/>
    <w:rsid w:val="00D53444"/>
    <w:rPr>
      <w:color w:val="954F72" w:themeColor="followedHyperlink"/>
      <w:u w:val="single"/>
    </w:rPr>
  </w:style>
  <w:style w:type="character" w:customStyle="1" w:styleId="3Char">
    <w:name w:val="标题 3 Char"/>
    <w:basedOn w:val="a0"/>
    <w:link w:val="3"/>
    <w:uiPriority w:val="9"/>
    <w:semiHidden/>
    <w:rsid w:val="009D4723"/>
    <w:rPr>
      <w:b/>
      <w:bCs/>
      <w:sz w:val="32"/>
      <w:szCs w:val="32"/>
    </w:rPr>
  </w:style>
  <w:style w:type="character" w:customStyle="1" w:styleId="UnresolvedMention">
    <w:name w:val="Unresolved Mention"/>
    <w:basedOn w:val="a0"/>
    <w:uiPriority w:val="99"/>
    <w:semiHidden/>
    <w:unhideWhenUsed/>
    <w:rsid w:val="00781AC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744084">
      <w:bodyDiv w:val="1"/>
      <w:marLeft w:val="0"/>
      <w:marRight w:val="0"/>
      <w:marTop w:val="0"/>
      <w:marBottom w:val="0"/>
      <w:divBdr>
        <w:top w:val="none" w:sz="0" w:space="0" w:color="auto"/>
        <w:left w:val="none" w:sz="0" w:space="0" w:color="auto"/>
        <w:bottom w:val="none" w:sz="0" w:space="0" w:color="auto"/>
        <w:right w:val="none" w:sz="0" w:space="0" w:color="auto"/>
      </w:divBdr>
      <w:divsChild>
        <w:div w:id="591548779">
          <w:marLeft w:val="0"/>
          <w:marRight w:val="0"/>
          <w:marTop w:val="0"/>
          <w:marBottom w:val="0"/>
          <w:divBdr>
            <w:top w:val="none" w:sz="0" w:space="0" w:color="auto"/>
            <w:left w:val="none" w:sz="0" w:space="0" w:color="auto"/>
            <w:bottom w:val="none" w:sz="0" w:space="0" w:color="auto"/>
            <w:right w:val="none" w:sz="0" w:space="0" w:color="auto"/>
          </w:divBdr>
        </w:div>
        <w:div w:id="874391498">
          <w:marLeft w:val="0"/>
          <w:marRight w:val="0"/>
          <w:marTop w:val="0"/>
          <w:marBottom w:val="0"/>
          <w:divBdr>
            <w:top w:val="none" w:sz="0" w:space="0" w:color="auto"/>
            <w:left w:val="single" w:sz="6" w:space="8" w:color="CBD3DE"/>
            <w:bottom w:val="single" w:sz="6" w:space="19" w:color="CBD3DE"/>
            <w:right w:val="single" w:sz="6" w:space="8" w:color="CBD3DE"/>
          </w:divBdr>
          <w:divsChild>
            <w:div w:id="968629535">
              <w:marLeft w:val="0"/>
              <w:marRight w:val="0"/>
              <w:marTop w:val="0"/>
              <w:marBottom w:val="0"/>
              <w:divBdr>
                <w:top w:val="none" w:sz="0" w:space="0" w:color="auto"/>
                <w:left w:val="none" w:sz="0" w:space="0" w:color="auto"/>
                <w:bottom w:val="none" w:sz="0" w:space="0" w:color="auto"/>
                <w:right w:val="none" w:sz="0" w:space="0" w:color="auto"/>
              </w:divBdr>
              <w:divsChild>
                <w:div w:id="375081002">
                  <w:marLeft w:val="150"/>
                  <w:marRight w:val="150"/>
                  <w:marTop w:val="0"/>
                  <w:marBottom w:val="0"/>
                  <w:divBdr>
                    <w:top w:val="none" w:sz="0" w:space="0" w:color="auto"/>
                    <w:left w:val="none" w:sz="0" w:space="0" w:color="auto"/>
                    <w:bottom w:val="dashed" w:sz="6" w:space="0" w:color="CCCCCC"/>
                    <w:right w:val="none" w:sz="0" w:space="0" w:color="auto"/>
                  </w:divBdr>
                </w:div>
                <w:div w:id="1733386665">
                  <w:marLeft w:val="0"/>
                  <w:marRight w:val="0"/>
                  <w:marTop w:val="0"/>
                  <w:marBottom w:val="0"/>
                  <w:divBdr>
                    <w:top w:val="none" w:sz="0" w:space="0" w:color="auto"/>
                    <w:left w:val="none" w:sz="0" w:space="0" w:color="auto"/>
                    <w:bottom w:val="none" w:sz="0" w:space="0" w:color="auto"/>
                    <w:right w:val="none" w:sz="0" w:space="0" w:color="auto"/>
                  </w:divBdr>
                  <w:divsChild>
                    <w:div w:id="2149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8915">
      <w:bodyDiv w:val="1"/>
      <w:marLeft w:val="0"/>
      <w:marRight w:val="0"/>
      <w:marTop w:val="0"/>
      <w:marBottom w:val="0"/>
      <w:divBdr>
        <w:top w:val="none" w:sz="0" w:space="0" w:color="auto"/>
        <w:left w:val="none" w:sz="0" w:space="0" w:color="auto"/>
        <w:bottom w:val="none" w:sz="0" w:space="0" w:color="auto"/>
        <w:right w:val="none" w:sz="0" w:space="0" w:color="auto"/>
      </w:divBdr>
    </w:div>
    <w:div w:id="12762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8468;&#20214;2&#65306;&#21335;&#24320;&#22823;&#23398;&#39318;&#23626;&#25945;&#24072;&#25945;&#23398;&#21019;&#26032;&#22823;&#36187;&#35780;&#23457;&#26631;&#20934;.docx" TargetMode="External"/><Relationship Id="rId3" Type="http://schemas.openxmlformats.org/officeDocument/2006/relationships/webSettings" Target="webSettings.xml"/><Relationship Id="rId7" Type="http://schemas.openxmlformats.org/officeDocument/2006/relationships/hyperlink" Target="&#38468;&#20214;1&#65306;&#21335;&#24320;&#22823;&#23398;&#39318;&#23626;&#25945;&#24072;&#25945;&#23398;&#21019;&#26032;&#22823;&#36187;&#21442;&#36187;&#25945;&#24072;&#26448;&#26009;&#21450;&#27719;&#25253;&#20855;&#20307;&#35201;&#2771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ink.feishu.cn/TJCKKwp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tengxiang_1990@sina.com</dc:creator>
  <cp:keywords/>
  <dc:description/>
  <cp:lastModifiedBy>于蕾</cp:lastModifiedBy>
  <cp:revision>8</cp:revision>
  <cp:lastPrinted>2020-12-11T01:18:00Z</cp:lastPrinted>
  <dcterms:created xsi:type="dcterms:W3CDTF">2020-12-09T01:53:00Z</dcterms:created>
  <dcterms:modified xsi:type="dcterms:W3CDTF">2020-12-15T06:31:00Z</dcterms:modified>
</cp:coreProperties>
</file>