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CF" w:rsidRDefault="00180A22" w:rsidP="00180A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人生意外伤害</w:t>
      </w:r>
      <w:proofErr w:type="gramStart"/>
      <w:r>
        <w:rPr>
          <w:rFonts w:hint="eastAsia"/>
          <w:sz w:val="28"/>
          <w:szCs w:val="28"/>
        </w:rPr>
        <w:t>险</w:t>
      </w:r>
      <w:r w:rsidR="00EF4C45">
        <w:rPr>
          <w:rFonts w:hint="eastAsia"/>
          <w:sz w:val="28"/>
          <w:szCs w:val="28"/>
        </w:rPr>
        <w:t>办理</w:t>
      </w:r>
      <w:proofErr w:type="gramEnd"/>
      <w:r w:rsidR="00EF4C45">
        <w:rPr>
          <w:rFonts w:hint="eastAsia"/>
          <w:sz w:val="28"/>
          <w:szCs w:val="28"/>
        </w:rPr>
        <w:t>说明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p w:rsidR="00EF4C45" w:rsidRDefault="00180A22" w:rsidP="00EF4C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EF4C45">
        <w:rPr>
          <w:sz w:val="28"/>
          <w:szCs w:val="28"/>
        </w:rPr>
        <w:t xml:space="preserve"> </w:t>
      </w:r>
    </w:p>
    <w:p w:rsidR="00EF4C45" w:rsidRDefault="00EF4C45" w:rsidP="00EF4C4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</w:t>
      </w:r>
      <w:r w:rsidRPr="00EF4C45">
        <w:rPr>
          <w:rFonts w:hint="eastAsia"/>
          <w:sz w:val="28"/>
          <w:szCs w:val="28"/>
        </w:rPr>
        <w:t>化学学院流动人员管理办法</w:t>
      </w:r>
      <w:r>
        <w:rPr>
          <w:rFonts w:hint="eastAsia"/>
          <w:sz w:val="28"/>
          <w:szCs w:val="28"/>
        </w:rPr>
        <w:t>》的</w:t>
      </w:r>
      <w:r>
        <w:rPr>
          <w:sz w:val="28"/>
          <w:szCs w:val="28"/>
        </w:rPr>
        <w:t>相关规定，课题</w:t>
      </w:r>
      <w:r>
        <w:rPr>
          <w:rFonts w:hint="eastAsia"/>
          <w:sz w:val="28"/>
          <w:szCs w:val="28"/>
        </w:rPr>
        <w:t>组</w:t>
      </w:r>
      <w:r>
        <w:rPr>
          <w:sz w:val="28"/>
          <w:szCs w:val="28"/>
        </w:rPr>
        <w:t>需要为本组的流动人员购买保险</w:t>
      </w:r>
      <w:r>
        <w:rPr>
          <w:rFonts w:hint="eastAsia"/>
          <w:sz w:val="28"/>
          <w:szCs w:val="28"/>
        </w:rPr>
        <w:t>，保险费</w:t>
      </w:r>
      <w:r>
        <w:rPr>
          <w:sz w:val="28"/>
          <w:szCs w:val="28"/>
        </w:rPr>
        <w:t>由课题组或</w:t>
      </w:r>
      <w:r>
        <w:rPr>
          <w:rFonts w:hint="eastAsia"/>
          <w:sz w:val="28"/>
          <w:szCs w:val="28"/>
        </w:rPr>
        <w:t>流动人员</w:t>
      </w:r>
      <w:r>
        <w:rPr>
          <w:sz w:val="28"/>
          <w:szCs w:val="28"/>
        </w:rPr>
        <w:t>本人承担。</w:t>
      </w:r>
    </w:p>
    <w:tbl>
      <w:tblPr>
        <w:tblW w:w="8610" w:type="dxa"/>
        <w:tblInd w:w="93" w:type="dxa"/>
        <w:tblLook w:val="04A0" w:firstRow="1" w:lastRow="0" w:firstColumn="1" w:lastColumn="0" w:noHBand="0" w:noVBand="1"/>
      </w:tblPr>
      <w:tblGrid>
        <w:gridCol w:w="2240"/>
        <w:gridCol w:w="1260"/>
        <w:gridCol w:w="2140"/>
        <w:gridCol w:w="1570"/>
        <w:gridCol w:w="1400"/>
      </w:tblGrid>
      <w:tr w:rsidR="00A143C9" w:rsidRPr="00A143C9" w:rsidTr="00A143C9">
        <w:trPr>
          <w:trHeight w:val="40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EF4C4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43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  <w:r w:rsidR="00EF4C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</w:t>
            </w:r>
            <w:r w:rsidRPr="00A143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年全年保险方案：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3C9" w:rsidRPr="00A143C9" w:rsidTr="00A143C9">
        <w:trPr>
          <w:trHeight w:val="4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保障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保额（元）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免赔及赔付比例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人均保费（元）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保险期间</w:t>
            </w:r>
          </w:p>
        </w:tc>
      </w:tr>
      <w:tr w:rsidR="00A143C9" w:rsidRPr="00A143C9" w:rsidTr="00A143C9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意外伤害身故、伤残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12个月</w:t>
            </w:r>
          </w:p>
        </w:tc>
      </w:tr>
      <w:tr w:rsidR="00A143C9" w:rsidRPr="00A143C9" w:rsidTr="00A143C9">
        <w:trPr>
          <w:trHeight w:val="3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意外伤害医疗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100元免赔，80%赔付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3C9" w:rsidRPr="00A143C9" w:rsidRDefault="00A143C9" w:rsidP="00A143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3C9" w:rsidRPr="00A143C9" w:rsidRDefault="00A143C9" w:rsidP="00A143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3C9" w:rsidRPr="00A143C9" w:rsidTr="00A143C9">
        <w:trPr>
          <w:trHeight w:val="46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3C9" w:rsidRPr="00A143C9" w:rsidTr="00A143C9">
        <w:trPr>
          <w:trHeight w:val="46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EF4C4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43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  <w:r w:rsidR="00EF4C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</w:t>
            </w:r>
            <w:r w:rsidRPr="00A143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年9个月保险方案：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3C9" w:rsidRPr="00A143C9" w:rsidTr="00A143C9">
        <w:trPr>
          <w:trHeight w:val="4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保障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保额（元）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免赔及赔付比例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人均保费（元）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保险期间</w:t>
            </w:r>
          </w:p>
        </w:tc>
      </w:tr>
      <w:tr w:rsidR="00A143C9" w:rsidRPr="00A143C9" w:rsidTr="00A143C9">
        <w:trPr>
          <w:trHeight w:val="40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意外伤害身故、伤残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9个月</w:t>
            </w:r>
          </w:p>
        </w:tc>
      </w:tr>
      <w:tr w:rsidR="00A143C9" w:rsidRPr="00A143C9" w:rsidTr="00A143C9">
        <w:trPr>
          <w:trHeight w:val="4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意外伤害医疗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100元免赔，80%赔付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3C9" w:rsidRPr="00A143C9" w:rsidRDefault="00A143C9" w:rsidP="00A143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3C9" w:rsidRPr="00A143C9" w:rsidRDefault="00A143C9" w:rsidP="00A143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3C9" w:rsidRPr="00A143C9" w:rsidTr="00A143C9">
        <w:trPr>
          <w:trHeight w:val="46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3C9" w:rsidRPr="00A143C9" w:rsidTr="00A143C9">
        <w:trPr>
          <w:trHeight w:val="43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EF4C4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43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</w:t>
            </w:r>
            <w:r w:rsidR="00EF4C4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</w:t>
            </w:r>
            <w:r w:rsidRPr="00A143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年半年保险方案：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43C9" w:rsidRPr="00A143C9" w:rsidTr="00A143C9">
        <w:trPr>
          <w:trHeight w:val="4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保障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保额（元）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免赔及赔付比例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人均保费（元）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保险期间</w:t>
            </w:r>
          </w:p>
        </w:tc>
      </w:tr>
      <w:tr w:rsidR="00A143C9" w:rsidRPr="00A143C9" w:rsidTr="00A143C9">
        <w:trPr>
          <w:trHeight w:val="46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意外伤害身故、伤残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6个月</w:t>
            </w:r>
          </w:p>
        </w:tc>
      </w:tr>
      <w:tr w:rsidR="00A143C9" w:rsidRPr="00A143C9" w:rsidTr="00A143C9">
        <w:trPr>
          <w:trHeight w:val="33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意外伤害医疗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3C9" w:rsidRPr="00A143C9" w:rsidRDefault="00A143C9" w:rsidP="00A143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143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100元免赔，80%赔付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3C9" w:rsidRPr="00A143C9" w:rsidRDefault="00A143C9" w:rsidP="00A143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3C9" w:rsidRPr="00A143C9" w:rsidRDefault="00A143C9" w:rsidP="00A143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41C59" w:rsidRDefault="00A41C59" w:rsidP="00EF4C4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F66BB3">
        <w:rPr>
          <w:rFonts w:asciiTheme="minorEastAsia" w:hAnsiTheme="minorEastAsia" w:hint="eastAsia"/>
          <w:sz w:val="28"/>
          <w:szCs w:val="28"/>
        </w:rPr>
        <w:t>投保公司为</w:t>
      </w:r>
      <w:r w:rsidR="00F66BB3" w:rsidRPr="00F66BB3">
        <w:rPr>
          <w:rFonts w:asciiTheme="minorEastAsia" w:hAnsiTheme="minorEastAsia" w:hint="eastAsia"/>
          <w:sz w:val="28"/>
          <w:szCs w:val="28"/>
        </w:rPr>
        <w:t>：中国人民财产保险股份有限公司</w:t>
      </w:r>
      <w:r w:rsidRPr="00F66BB3">
        <w:rPr>
          <w:rFonts w:asciiTheme="minorEastAsia" w:hAnsiTheme="minorEastAsia" w:hint="eastAsia"/>
          <w:sz w:val="28"/>
          <w:szCs w:val="28"/>
        </w:rPr>
        <w:t>天津市</w:t>
      </w:r>
      <w:r w:rsidR="00F66BB3" w:rsidRPr="00F66BB3">
        <w:rPr>
          <w:rFonts w:asciiTheme="minorEastAsia" w:hAnsiTheme="minorEastAsia" w:hint="eastAsia"/>
          <w:sz w:val="28"/>
          <w:szCs w:val="28"/>
        </w:rPr>
        <w:t>红桥支公司，联系人：李公正</w:t>
      </w:r>
      <w:r w:rsidR="00EF4C45">
        <w:rPr>
          <w:rFonts w:asciiTheme="minorEastAsia" w:hAnsiTheme="minorEastAsia" w:hint="eastAsia"/>
          <w:sz w:val="28"/>
          <w:szCs w:val="28"/>
        </w:rPr>
        <w:t>，</w:t>
      </w:r>
      <w:r w:rsidR="00F66BB3" w:rsidRPr="00F66BB3">
        <w:rPr>
          <w:rFonts w:asciiTheme="minorEastAsia" w:hAnsiTheme="minorEastAsia" w:hint="eastAsia"/>
          <w:sz w:val="28"/>
          <w:szCs w:val="28"/>
        </w:rPr>
        <w:t>联系电话：13821269137</w:t>
      </w:r>
      <w:r w:rsidR="00EF4C45">
        <w:rPr>
          <w:rFonts w:asciiTheme="minorEastAsia" w:hAnsiTheme="minorEastAsia" w:hint="eastAsia"/>
          <w:sz w:val="28"/>
          <w:szCs w:val="28"/>
        </w:rPr>
        <w:t>。</w:t>
      </w:r>
    </w:p>
    <w:p w:rsidR="00EF4C45" w:rsidRPr="00EF4C45" w:rsidRDefault="00EF4C45" w:rsidP="00EF4C45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流动人员上交《</w:t>
      </w:r>
      <w:r w:rsidRPr="00EF4C45">
        <w:rPr>
          <w:rFonts w:asciiTheme="minorEastAsia" w:hAnsiTheme="minorEastAsia" w:hint="eastAsia"/>
          <w:sz w:val="28"/>
          <w:szCs w:val="28"/>
        </w:rPr>
        <w:t>化学学院流动人员登记表</w:t>
      </w:r>
      <w:r>
        <w:rPr>
          <w:rFonts w:asciiTheme="minorEastAsia" w:hAnsiTheme="minorEastAsia" w:hint="eastAsia"/>
          <w:sz w:val="28"/>
          <w:szCs w:val="28"/>
        </w:rPr>
        <w:t>》时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需出示保单</w:t>
      </w:r>
      <w:r>
        <w:rPr>
          <w:rFonts w:asciiTheme="minorEastAsia" w:hAnsiTheme="minorEastAsia"/>
          <w:sz w:val="28"/>
          <w:szCs w:val="28"/>
        </w:rPr>
        <w:t>。保单</w:t>
      </w:r>
      <w:r>
        <w:rPr>
          <w:rFonts w:asciiTheme="minorEastAsia" w:hAnsiTheme="minorEastAsia" w:hint="eastAsia"/>
          <w:sz w:val="28"/>
          <w:szCs w:val="28"/>
        </w:rPr>
        <w:t>时间应</w:t>
      </w:r>
      <w:r>
        <w:rPr>
          <w:rFonts w:asciiTheme="minorEastAsia" w:hAnsiTheme="minorEastAsia"/>
          <w:sz w:val="28"/>
          <w:szCs w:val="28"/>
        </w:rPr>
        <w:t>不少于申请的准入时间。</w:t>
      </w:r>
    </w:p>
    <w:sectPr w:rsidR="00EF4C45" w:rsidRPr="00EF4C45" w:rsidSect="009C5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0CF"/>
    <w:rsid w:val="00180A22"/>
    <w:rsid w:val="003E60CF"/>
    <w:rsid w:val="004D3E19"/>
    <w:rsid w:val="009C5DEA"/>
    <w:rsid w:val="00A143C9"/>
    <w:rsid w:val="00A41C59"/>
    <w:rsid w:val="00B72A66"/>
    <w:rsid w:val="00EF4C45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6896D4-2C4F-40CE-99A7-68521C53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dcterms:created xsi:type="dcterms:W3CDTF">2020-06-01T01:34:00Z</dcterms:created>
  <dcterms:modified xsi:type="dcterms:W3CDTF">2020-06-01T03:17:00Z</dcterms:modified>
</cp:coreProperties>
</file>