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>附件</w:t>
      </w:r>
      <w:r>
        <w:rPr>
          <w:rFonts w:hint="eastAsia" w:ascii="Times New Roman" w:hAnsi="Times New Roman" w:eastAsia="仿宋_GB2312" w:cs="Times New Roman"/>
          <w:sz w:val="30"/>
        </w:rPr>
        <w:t>1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南开大学新时代核心课程教材建设工程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理工类教材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立项申报书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（修订教材填写）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南开大学教务部印制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00"/>
        <w:gridCol w:w="703"/>
        <w:gridCol w:w="638"/>
        <w:gridCol w:w="748"/>
        <w:gridCol w:w="320"/>
        <w:gridCol w:w="1125"/>
        <w:gridCol w:w="705"/>
        <w:gridCol w:w="383"/>
        <w:gridCol w:w="5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教材简况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教材名称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原出版社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ascii="Times New Roman" w:hAnsi="Times New Roman" w:eastAsia="黑体" w:cs="Times New Roman"/>
                <w:bCs/>
              </w:rPr>
              <w:t>原ISBN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使用量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        （册/年）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出版年份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原教材获奖情况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修订后字数估计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____万字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修订比例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修订后版次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适用学科专业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适用课程名称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适用课程课号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□本科教材      □研究生教材     □本科+研究生教材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课程类型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 xml:space="preserve">□通识必修课    □大类基础课  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专业选修课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□专业必修课    □通识选修课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教材形式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□纸质教材   □数字教材   □纸质+数字教材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教材语言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□中文   □英文   □中英双语   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预计送审时间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 xml:space="preserve">2023年底前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 xml:space="preserve">2024年底前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计划出版社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主编（项目负责人）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电子邮箱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近3年授课情况（授课名称、起止时间、授课对象、授课学时等）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曾经编写过的教材（教材名称、出版时间、字数、出版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社、ISBN</w:t>
            </w:r>
            <w:r>
              <w:rPr>
                <w:rFonts w:hint="eastAsia" w:ascii="Times New Roman" w:hAnsi="Times New Roman" w:eastAsia="黑体" w:cs="Times New Roman"/>
                <w:bCs/>
                <w:sz w:val="21"/>
              </w:rPr>
              <w:t>、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获</w:t>
            </w:r>
            <w:r>
              <w:rPr>
                <w:rFonts w:hint="eastAsia" w:ascii="黑体" w:hAnsi="黑体" w:eastAsia="黑体" w:cs="黑体"/>
                <w:bCs/>
                <w:sz w:val="21"/>
              </w:rPr>
              <w:t>奖情况等）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修订组成员情况</w:t>
            </w: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年龄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联系方式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修订分工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一、本教材的立项依据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原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教材在人才培养中的地位、作用；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原教材年均使用量、印数、使用高校数及使用效果；3.编者在教学、科研、教材编写方面的主要成果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等）</w:t>
            </w:r>
          </w:p>
          <w:p>
            <w:pPr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二、教材修订重点及特色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（1.概括说明修订内容，修订思路，总体修订篇幅比例；2.教材特色；3.党的二十大精神、教材重大主题、课程思政元素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引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入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思路等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三、修订章节及修订幅度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（请逐章逐节列出）</w:t>
            </w:r>
          </w:p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如，第一章：……约修订50%。</w:t>
            </w:r>
          </w:p>
          <w:p>
            <w:pPr>
              <w:ind w:firstLine="480" w:firstLineChars="200"/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第二章：……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四、预期项目成果、成果使用范围及效果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（1.预期项目成果；2.成果使用范围及效果等）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五、进度安</w:t>
            </w:r>
            <w:bookmarkStart w:id="0" w:name="_GoBack"/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排（书稿交出版社时间不得晚于202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年底）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初稿完成时间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定稿时间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书稿交出版社的时间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出版时间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六、项目负责人（教材主编）承诺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本人为原教材主编或已征得原教材主编同意，负责本次修订工作。本人将按照立项申报书的任务计划，组织修订组成员，按时保质保量完成教修订及出版任务。</w:t>
            </w:r>
          </w:p>
          <w:p>
            <w:pPr>
              <w:ind w:firstLine="4713" w:firstLineChars="196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wordWrap w:val="0"/>
              <w:jc w:val="lef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wordWrap w:val="0"/>
              <w:ind w:firstLine="4800" w:firstLineChars="20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七、学院党委政治审查意见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申报教材主编及修订组成员符合《南开大学教材管理办法》教材编写人员条件，已在本单位完成公示，公示期无异议。</w:t>
            </w: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申报教材修订计划具有正确的政治方向和价值导向，内容编排合理。</w:t>
            </w:r>
          </w:p>
          <w:p>
            <w:pPr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 xml:space="preserve"> </w:t>
            </w:r>
          </w:p>
          <w:p>
            <w:pPr>
              <w:ind w:firstLine="720" w:firstLineChars="3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学院党委书记签字：               学院党委公章：</w:t>
            </w: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 xml:space="preserve">                                        年    月    日</w:t>
            </w:r>
          </w:p>
          <w:p>
            <w:pPr>
              <w:wordWrap w:val="0"/>
              <w:ind w:firstLine="6264" w:firstLineChars="26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八、学院意见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同意该教材修订并申报立项，学院将加强统筹督促把关，提供必要的支持保障，落实“凡编必审”，确保按时保质完成任务。</w:t>
            </w:r>
          </w:p>
          <w:p>
            <w:pPr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</w:p>
          <w:p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 xml:space="preserve"> 学院教材审核工作组负责人签字：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eastAsia="仿宋_GB2312" w:cs="Times New Roman"/>
                <w:sz w:val="24"/>
              </w:rPr>
              <w:t>学院公章：</w:t>
            </w: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C5D33"/>
    <w:rsid w:val="02A060B0"/>
    <w:rsid w:val="19D047AF"/>
    <w:rsid w:val="3ADF659B"/>
    <w:rsid w:val="5B8B3141"/>
    <w:rsid w:val="7FA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ind w:firstLine="644"/>
    </w:pPr>
    <w:rPr>
      <w:rFonts w:eastAsia="仿宋_GB2312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2023-01-09T12:33:00Z</dcterms:created>
  <dc:creator>LY</dc:creator>
  <cp:lastModifiedBy>LY</cp:lastModifiedBy>
  <dcterms:modified xsi:type="dcterms:W3CDTF">2023-02-10T07:18:47Z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885C248E768B49C0AECE50B1EB9702E9</vt:lpwstr>
  </property>
</Properties>
</file>