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57" w:rsidRPr="00E6429C" w:rsidRDefault="009202ED" w:rsidP="003702F2">
      <w:pPr>
        <w:jc w:val="center"/>
        <w:rPr>
          <w:rFonts w:cs="Times New Roman"/>
          <w:b/>
          <w:sz w:val="30"/>
          <w:szCs w:val="30"/>
        </w:rPr>
      </w:pPr>
      <w:r w:rsidRPr="00E6429C">
        <w:rPr>
          <w:rFonts w:cs="宋体" w:hint="eastAsia"/>
          <w:b/>
          <w:sz w:val="30"/>
          <w:szCs w:val="30"/>
        </w:rPr>
        <w:t>化学学院</w:t>
      </w:r>
      <w:r w:rsidR="00503157" w:rsidRPr="00E6429C">
        <w:rPr>
          <w:rFonts w:cs="宋体" w:hint="eastAsia"/>
          <w:b/>
          <w:sz w:val="30"/>
          <w:szCs w:val="30"/>
        </w:rPr>
        <w:t>化学学科学术</w:t>
      </w:r>
      <w:r w:rsidR="00326872" w:rsidRPr="00E6429C">
        <w:rPr>
          <w:rFonts w:cs="宋体" w:hint="eastAsia"/>
          <w:b/>
          <w:sz w:val="30"/>
          <w:szCs w:val="30"/>
        </w:rPr>
        <w:t>型</w:t>
      </w:r>
      <w:r w:rsidR="00503157" w:rsidRPr="00E6429C">
        <w:rPr>
          <w:rFonts w:cs="宋体" w:hint="eastAsia"/>
          <w:b/>
          <w:sz w:val="30"/>
          <w:szCs w:val="30"/>
        </w:rPr>
        <w:t>硕士生实行统一答辩的实施细则</w:t>
      </w:r>
      <w:bookmarkStart w:id="0" w:name="_GoBack"/>
      <w:bookmarkEnd w:id="0"/>
    </w:p>
    <w:p w:rsidR="00503157" w:rsidRPr="00C1523B" w:rsidRDefault="00503157" w:rsidP="00326872">
      <w:pPr>
        <w:spacing w:line="360" w:lineRule="auto"/>
        <w:ind w:rightChars="-27" w:right="-57" w:firstLineChars="200" w:firstLine="480"/>
        <w:rPr>
          <w:rFonts w:ascii="宋体" w:cs="Times New Roman"/>
          <w:sz w:val="24"/>
          <w:szCs w:val="24"/>
        </w:rPr>
      </w:pPr>
      <w:r w:rsidRPr="00C1523B">
        <w:rPr>
          <w:rFonts w:ascii="宋体" w:hAnsi="宋体" w:cs="宋体" w:hint="eastAsia"/>
          <w:sz w:val="24"/>
          <w:szCs w:val="24"/>
        </w:rPr>
        <w:t>根据《化学学院关于博士、学术硕士研究生申请学位的补充规定》，</w:t>
      </w:r>
      <w:r>
        <w:rPr>
          <w:rFonts w:ascii="宋体" w:hAnsi="宋体" w:cs="宋体" w:hint="eastAsia"/>
          <w:sz w:val="24"/>
          <w:szCs w:val="24"/>
        </w:rPr>
        <w:t>化学学院化学学科的学术型硕士生</w:t>
      </w:r>
      <w:r w:rsidRPr="00C1523B">
        <w:rPr>
          <w:rFonts w:ascii="宋体" w:hAnsi="宋体" w:cs="宋体" w:hint="eastAsia"/>
          <w:sz w:val="24"/>
          <w:szCs w:val="24"/>
        </w:rPr>
        <w:t>自</w:t>
      </w:r>
      <w:r w:rsidRPr="00C1523B">
        <w:rPr>
          <w:rFonts w:ascii="宋体" w:hAnsi="宋体" w:cs="宋体"/>
          <w:sz w:val="24"/>
          <w:szCs w:val="24"/>
        </w:rPr>
        <w:t>2013</w:t>
      </w:r>
      <w:r w:rsidRPr="00C1523B">
        <w:rPr>
          <w:rFonts w:ascii="宋体" w:hAnsi="宋体" w:cs="宋体" w:hint="eastAsia"/>
          <w:sz w:val="24"/>
          <w:szCs w:val="24"/>
        </w:rPr>
        <w:t>年</w:t>
      </w:r>
      <w:r w:rsidRPr="00C1523B">
        <w:rPr>
          <w:rFonts w:ascii="宋体" w:hAnsi="宋体" w:cs="宋体"/>
          <w:sz w:val="24"/>
          <w:szCs w:val="24"/>
        </w:rPr>
        <w:t>6</w:t>
      </w:r>
      <w:r w:rsidR="00F11703">
        <w:rPr>
          <w:rFonts w:ascii="宋体" w:hAnsi="宋体" w:cs="宋体" w:hint="eastAsia"/>
          <w:sz w:val="24"/>
          <w:szCs w:val="24"/>
        </w:rPr>
        <w:t>月毕业生起</w:t>
      </w:r>
      <w:r w:rsidRPr="00C1523B">
        <w:rPr>
          <w:rFonts w:ascii="宋体" w:hAnsi="宋体" w:cs="宋体" w:hint="eastAsia"/>
          <w:sz w:val="24"/>
          <w:szCs w:val="24"/>
        </w:rPr>
        <w:t>实行统一答辩制度</w:t>
      </w:r>
      <w:r w:rsidR="00D33163">
        <w:rPr>
          <w:rFonts w:ascii="宋体" w:hAnsi="宋体" w:cs="宋体" w:hint="eastAsia"/>
          <w:sz w:val="24"/>
          <w:szCs w:val="24"/>
        </w:rPr>
        <w:t>，其中大有机学科和植物保护学科自2017年夏季毕业生起按《</w:t>
      </w:r>
      <w:r w:rsidR="00D33163" w:rsidRPr="00F7593C">
        <w:rPr>
          <w:rFonts w:ascii="宋体" w:hAnsi="宋体" w:cs="宋体" w:hint="eastAsia"/>
          <w:sz w:val="24"/>
          <w:szCs w:val="24"/>
        </w:rPr>
        <w:t>有机化学、化学生物学、精细化学品化学和植物保护学科（统称 “大有机”）学术硕士实行统一答辩的补充细则</w:t>
      </w:r>
      <w:r w:rsidR="00D33163">
        <w:rPr>
          <w:rFonts w:ascii="宋体" w:hAnsi="宋体" w:cs="宋体" w:hint="eastAsia"/>
          <w:sz w:val="24"/>
          <w:szCs w:val="24"/>
        </w:rPr>
        <w:t>》执行</w:t>
      </w:r>
      <w:r w:rsidRPr="00C1523B">
        <w:rPr>
          <w:rFonts w:ascii="宋体" w:hAnsi="宋体" w:cs="宋体" w:hint="eastAsia"/>
          <w:sz w:val="24"/>
          <w:szCs w:val="24"/>
        </w:rPr>
        <w:t>。</w:t>
      </w:r>
    </w:p>
    <w:p w:rsidR="00F032E0" w:rsidRDefault="003D16CD">
      <w:pPr>
        <w:spacing w:line="360" w:lineRule="auto"/>
        <w:ind w:rightChars="-27" w:right="-57" w:firstLineChars="200" w:firstLine="482"/>
        <w:rPr>
          <w:rFonts w:ascii="宋体" w:hAnsi="宋体" w:cs="宋体"/>
          <w:b/>
          <w:sz w:val="24"/>
          <w:szCs w:val="24"/>
        </w:rPr>
      </w:pPr>
      <w:r w:rsidRPr="003D16CD">
        <w:rPr>
          <w:rFonts w:ascii="宋体" w:hAnsi="宋体" w:cs="宋体"/>
          <w:b/>
          <w:sz w:val="24"/>
          <w:szCs w:val="24"/>
        </w:rPr>
        <w:t>1.答辩要求：</w:t>
      </w:r>
    </w:p>
    <w:p w:rsidR="002312B2" w:rsidRDefault="00384E89" w:rsidP="002312B2">
      <w:pPr>
        <w:spacing w:line="360" w:lineRule="auto"/>
        <w:ind w:rightChars="-27" w:right="-57"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</w:t>
      </w:r>
      <w:r w:rsidR="00503157">
        <w:rPr>
          <w:rFonts w:ascii="宋体" w:hAnsi="宋体" w:cs="宋体" w:hint="eastAsia"/>
          <w:sz w:val="24"/>
          <w:szCs w:val="24"/>
        </w:rPr>
        <w:t>化学</w:t>
      </w:r>
      <w:r w:rsidR="00D33163">
        <w:rPr>
          <w:rFonts w:ascii="宋体" w:hAnsi="宋体" w:cs="宋体" w:hint="eastAsia"/>
          <w:sz w:val="24"/>
          <w:szCs w:val="24"/>
        </w:rPr>
        <w:t>、化学工程与技术</w:t>
      </w:r>
      <w:r w:rsidR="00FE726A">
        <w:rPr>
          <w:rFonts w:ascii="宋体" w:hAnsi="宋体" w:cs="宋体" w:hint="eastAsia"/>
          <w:sz w:val="24"/>
          <w:szCs w:val="24"/>
        </w:rPr>
        <w:t>学位评定分委员会</w:t>
      </w:r>
      <w:r w:rsidR="00503157">
        <w:rPr>
          <w:rFonts w:ascii="宋体" w:hAnsi="宋体" w:cs="宋体" w:hint="eastAsia"/>
          <w:sz w:val="24"/>
          <w:szCs w:val="24"/>
        </w:rPr>
        <w:t>下设</w:t>
      </w:r>
      <w:r w:rsidR="00503157" w:rsidRPr="00C1523B">
        <w:rPr>
          <w:rFonts w:ascii="宋体" w:hAnsi="宋体" w:cs="宋体" w:hint="eastAsia"/>
          <w:sz w:val="24"/>
          <w:szCs w:val="24"/>
        </w:rPr>
        <w:t>的三个学位审核组</w:t>
      </w:r>
      <w:r w:rsidR="00503157">
        <w:rPr>
          <w:rFonts w:ascii="宋体" w:hAnsi="宋体" w:cs="宋体" w:hint="eastAsia"/>
          <w:sz w:val="24"/>
          <w:szCs w:val="24"/>
        </w:rPr>
        <w:t>分别</w:t>
      </w:r>
      <w:r w:rsidR="00503157" w:rsidRPr="00C1523B">
        <w:rPr>
          <w:rFonts w:ascii="宋体" w:hAnsi="宋体" w:cs="宋体" w:hint="eastAsia"/>
          <w:sz w:val="24"/>
          <w:szCs w:val="24"/>
        </w:rPr>
        <w:t>负责组织实施统一答辩</w:t>
      </w:r>
      <w:r w:rsidR="00503157">
        <w:rPr>
          <w:rFonts w:ascii="宋体" w:hAnsi="宋体" w:cs="宋体" w:hint="eastAsia"/>
          <w:sz w:val="24"/>
          <w:szCs w:val="24"/>
        </w:rPr>
        <w:t>，按学科专业</w:t>
      </w:r>
      <w:r w:rsidR="00503157" w:rsidRPr="00C1523B">
        <w:rPr>
          <w:rFonts w:ascii="宋体" w:hAnsi="宋体" w:cs="宋体" w:hint="eastAsia"/>
          <w:sz w:val="24"/>
          <w:szCs w:val="24"/>
        </w:rPr>
        <w:t>安排若干答辩组</w:t>
      </w:r>
      <w:r w:rsidR="00503157">
        <w:rPr>
          <w:rFonts w:ascii="宋体" w:hAnsi="宋体" w:cs="宋体" w:hint="eastAsia"/>
          <w:sz w:val="24"/>
          <w:szCs w:val="24"/>
        </w:rPr>
        <w:t>。</w:t>
      </w:r>
      <w:r w:rsidR="00503157" w:rsidRPr="00177D53">
        <w:rPr>
          <w:rFonts w:ascii="宋体" w:hAnsi="宋体" w:cs="宋体" w:hint="eastAsia"/>
          <w:sz w:val="24"/>
          <w:szCs w:val="24"/>
        </w:rPr>
        <w:t>导师</w:t>
      </w:r>
      <w:r w:rsidR="00503157">
        <w:rPr>
          <w:rFonts w:ascii="宋体" w:hAnsi="宋体" w:cs="宋体" w:hint="eastAsia"/>
          <w:sz w:val="24"/>
          <w:szCs w:val="24"/>
        </w:rPr>
        <w:t>须</w:t>
      </w:r>
      <w:r w:rsidR="00503157" w:rsidRPr="00177D53">
        <w:rPr>
          <w:rFonts w:ascii="宋体" w:hAnsi="宋体" w:cs="宋体" w:hint="eastAsia"/>
          <w:sz w:val="24"/>
          <w:szCs w:val="24"/>
        </w:rPr>
        <w:t>回避本课题组</w:t>
      </w:r>
      <w:r w:rsidR="00503157">
        <w:rPr>
          <w:rFonts w:ascii="宋体" w:hAnsi="宋体" w:cs="宋体" w:hint="eastAsia"/>
          <w:sz w:val="24"/>
          <w:szCs w:val="24"/>
        </w:rPr>
        <w:t>硕士</w:t>
      </w:r>
      <w:r w:rsidR="00503157" w:rsidRPr="00177D53">
        <w:rPr>
          <w:rFonts w:ascii="宋体" w:hAnsi="宋体" w:cs="宋体" w:hint="eastAsia"/>
          <w:sz w:val="24"/>
          <w:szCs w:val="24"/>
        </w:rPr>
        <w:t>生答辩。答辩组</w:t>
      </w:r>
      <w:r w:rsidR="00503157">
        <w:rPr>
          <w:rFonts w:ascii="宋体" w:hAnsi="宋体" w:cs="宋体" w:hint="eastAsia"/>
          <w:sz w:val="24"/>
          <w:szCs w:val="24"/>
        </w:rPr>
        <w:t>须</w:t>
      </w:r>
      <w:r w:rsidR="00503157" w:rsidRPr="00177D53">
        <w:rPr>
          <w:rFonts w:ascii="宋体" w:hAnsi="宋体" w:cs="宋体" w:hint="eastAsia"/>
          <w:sz w:val="24"/>
          <w:szCs w:val="24"/>
        </w:rPr>
        <w:t>在每年</w:t>
      </w:r>
      <w:r w:rsidR="00503157" w:rsidRPr="00177D53">
        <w:rPr>
          <w:rFonts w:ascii="宋体" w:hAnsi="宋体" w:cs="宋体"/>
          <w:sz w:val="24"/>
          <w:szCs w:val="24"/>
        </w:rPr>
        <w:t>5</w:t>
      </w:r>
      <w:r w:rsidR="00503157" w:rsidRPr="00177D53">
        <w:rPr>
          <w:rFonts w:ascii="宋体" w:hAnsi="宋体" w:cs="宋体" w:hint="eastAsia"/>
          <w:sz w:val="24"/>
          <w:szCs w:val="24"/>
        </w:rPr>
        <w:t>月</w:t>
      </w:r>
      <w:r w:rsidR="00503157" w:rsidRPr="00177D53">
        <w:rPr>
          <w:rFonts w:ascii="宋体" w:hAnsi="宋体" w:cs="宋体"/>
          <w:sz w:val="24"/>
          <w:szCs w:val="24"/>
        </w:rPr>
        <w:t>2</w:t>
      </w:r>
      <w:r w:rsidR="00503157">
        <w:rPr>
          <w:rFonts w:ascii="宋体" w:hAnsi="宋体" w:cs="宋体"/>
          <w:sz w:val="24"/>
          <w:szCs w:val="24"/>
        </w:rPr>
        <w:t>1</w:t>
      </w:r>
      <w:r w:rsidR="00503157" w:rsidRPr="00177D53">
        <w:rPr>
          <w:rFonts w:ascii="宋体" w:hAnsi="宋体" w:cs="宋体" w:hint="eastAsia"/>
          <w:sz w:val="24"/>
          <w:szCs w:val="24"/>
        </w:rPr>
        <w:t>日</w:t>
      </w:r>
      <w:r w:rsidR="00384EB6">
        <w:rPr>
          <w:rFonts w:ascii="宋体" w:hAnsi="宋体" w:cs="宋体" w:hint="eastAsia"/>
          <w:sz w:val="24"/>
          <w:szCs w:val="24"/>
        </w:rPr>
        <w:t>前</w:t>
      </w:r>
      <w:r w:rsidR="00503157" w:rsidRPr="00177D53">
        <w:rPr>
          <w:rFonts w:ascii="宋体" w:hAnsi="宋体" w:cs="宋体" w:hint="eastAsia"/>
          <w:sz w:val="24"/>
          <w:szCs w:val="24"/>
        </w:rPr>
        <w:t>或</w:t>
      </w:r>
      <w:r w:rsidR="00503157" w:rsidRPr="00177D53">
        <w:rPr>
          <w:rFonts w:ascii="宋体" w:hAnsi="宋体" w:cs="宋体"/>
          <w:sz w:val="24"/>
          <w:szCs w:val="24"/>
        </w:rPr>
        <w:t>11</w:t>
      </w:r>
      <w:r w:rsidR="00503157" w:rsidRPr="00177D53">
        <w:rPr>
          <w:rFonts w:ascii="宋体" w:hAnsi="宋体" w:cs="宋体" w:hint="eastAsia"/>
          <w:sz w:val="24"/>
          <w:szCs w:val="24"/>
        </w:rPr>
        <w:t>月</w:t>
      </w:r>
      <w:r w:rsidR="00503157" w:rsidRPr="00177D53">
        <w:rPr>
          <w:rFonts w:ascii="宋体" w:hAnsi="宋体" w:cs="宋体"/>
          <w:sz w:val="24"/>
          <w:szCs w:val="24"/>
        </w:rPr>
        <w:t>2</w:t>
      </w:r>
      <w:r w:rsidR="00503157">
        <w:rPr>
          <w:rFonts w:ascii="宋体" w:hAnsi="宋体" w:cs="宋体"/>
          <w:sz w:val="24"/>
          <w:szCs w:val="24"/>
        </w:rPr>
        <w:t>1</w:t>
      </w:r>
      <w:r w:rsidR="00503157" w:rsidRPr="00177D53">
        <w:rPr>
          <w:rFonts w:ascii="宋体" w:hAnsi="宋体" w:cs="宋体" w:hint="eastAsia"/>
          <w:sz w:val="24"/>
          <w:szCs w:val="24"/>
        </w:rPr>
        <w:t>日</w:t>
      </w:r>
      <w:r w:rsidR="00384EB6">
        <w:rPr>
          <w:rFonts w:ascii="宋体" w:hAnsi="宋体" w:cs="宋体" w:hint="eastAsia"/>
          <w:sz w:val="24"/>
          <w:szCs w:val="24"/>
        </w:rPr>
        <w:t>前</w:t>
      </w:r>
      <w:r w:rsidR="00503157" w:rsidRPr="00177D53">
        <w:rPr>
          <w:rFonts w:ascii="宋体" w:hAnsi="宋体" w:cs="宋体" w:hint="eastAsia"/>
          <w:sz w:val="24"/>
          <w:szCs w:val="24"/>
        </w:rPr>
        <w:t>完成硕士统一答辩。</w:t>
      </w:r>
      <w:r w:rsidR="00503157" w:rsidRPr="00C1523B">
        <w:rPr>
          <w:rFonts w:ascii="宋体" w:hAnsi="宋体" w:cs="宋体" w:hint="eastAsia"/>
          <w:sz w:val="24"/>
          <w:szCs w:val="24"/>
        </w:rPr>
        <w:t>各答辩委员会</w:t>
      </w:r>
      <w:r w:rsidR="00503157">
        <w:rPr>
          <w:rFonts w:ascii="宋体" w:hAnsi="宋体" w:cs="宋体" w:hint="eastAsia"/>
          <w:sz w:val="24"/>
          <w:szCs w:val="24"/>
        </w:rPr>
        <w:t>组成</w:t>
      </w:r>
      <w:r w:rsidR="00503157" w:rsidRPr="00C1523B">
        <w:rPr>
          <w:rFonts w:ascii="宋体" w:hAnsi="宋体" w:cs="宋体" w:hint="eastAsia"/>
          <w:sz w:val="24"/>
          <w:szCs w:val="24"/>
        </w:rPr>
        <w:t>成员须经学位审核组</w:t>
      </w:r>
      <w:r w:rsidR="00503157">
        <w:rPr>
          <w:rFonts w:ascii="宋体" w:hAnsi="宋体" w:cs="宋体" w:hint="eastAsia"/>
          <w:sz w:val="24"/>
          <w:szCs w:val="24"/>
        </w:rPr>
        <w:t>审核</w:t>
      </w:r>
      <w:r w:rsidR="00503157" w:rsidRPr="00C1523B">
        <w:rPr>
          <w:rFonts w:ascii="宋体" w:hAnsi="宋体" w:cs="宋体" w:hint="eastAsia"/>
          <w:sz w:val="24"/>
          <w:szCs w:val="24"/>
        </w:rPr>
        <w:t>同意，且符合南开大学硕士</w:t>
      </w:r>
      <w:r w:rsidR="00503157">
        <w:rPr>
          <w:rFonts w:ascii="宋体" w:hAnsi="宋体" w:cs="宋体" w:hint="eastAsia"/>
          <w:sz w:val="24"/>
          <w:szCs w:val="24"/>
        </w:rPr>
        <w:t>生</w:t>
      </w:r>
      <w:r w:rsidR="00503157" w:rsidRPr="00C1523B">
        <w:rPr>
          <w:rFonts w:ascii="宋体" w:hAnsi="宋体" w:cs="宋体" w:hint="eastAsia"/>
          <w:sz w:val="24"/>
          <w:szCs w:val="24"/>
        </w:rPr>
        <w:t>毕业文件要求</w:t>
      </w:r>
      <w:r w:rsidR="00503157">
        <w:rPr>
          <w:rFonts w:ascii="宋体" w:hAnsi="宋体" w:cs="宋体" w:hint="eastAsia"/>
          <w:sz w:val="24"/>
          <w:szCs w:val="24"/>
        </w:rPr>
        <w:t>，</w:t>
      </w:r>
      <w:r w:rsidR="007B243F">
        <w:rPr>
          <w:rFonts w:ascii="宋体" w:hAnsi="宋体" w:cs="宋体" w:hint="eastAsia"/>
          <w:sz w:val="24"/>
          <w:szCs w:val="24"/>
        </w:rPr>
        <w:t>一般由3-5名副教授及以上</w:t>
      </w:r>
      <w:r w:rsidR="009158EE">
        <w:rPr>
          <w:rFonts w:ascii="宋体" w:hAnsi="宋体" w:cs="宋体" w:hint="eastAsia"/>
          <w:sz w:val="24"/>
          <w:szCs w:val="24"/>
        </w:rPr>
        <w:t>专家</w:t>
      </w:r>
      <w:r w:rsidR="007B243F">
        <w:rPr>
          <w:rFonts w:ascii="宋体" w:hAnsi="宋体" w:cs="宋体" w:hint="eastAsia"/>
          <w:sz w:val="24"/>
          <w:szCs w:val="24"/>
        </w:rPr>
        <w:t>组成,</w:t>
      </w:r>
      <w:r w:rsidR="00503157">
        <w:rPr>
          <w:rFonts w:ascii="宋体" w:hAnsi="宋体" w:cs="宋体" w:hint="eastAsia"/>
          <w:sz w:val="24"/>
          <w:szCs w:val="24"/>
        </w:rPr>
        <w:t>答辩委员会主席一般应由</w:t>
      </w:r>
      <w:r w:rsidR="00503157">
        <w:rPr>
          <w:rFonts w:ascii="宋体" w:hAnsi="宋体" w:cs="宋体"/>
          <w:sz w:val="24"/>
          <w:szCs w:val="24"/>
        </w:rPr>
        <w:t>45</w:t>
      </w:r>
      <w:r w:rsidR="00503157">
        <w:rPr>
          <w:rFonts w:ascii="宋体" w:hAnsi="宋体" w:cs="宋体" w:hint="eastAsia"/>
          <w:sz w:val="24"/>
          <w:szCs w:val="24"/>
        </w:rPr>
        <w:t>周岁及以下的硕士生导师担任</w:t>
      </w:r>
      <w:r w:rsidR="00503157" w:rsidRPr="00C1523B">
        <w:rPr>
          <w:rFonts w:ascii="宋体" w:hAnsi="宋体" w:cs="宋体" w:hint="eastAsia"/>
          <w:sz w:val="24"/>
          <w:szCs w:val="24"/>
        </w:rPr>
        <w:t>。</w:t>
      </w:r>
    </w:p>
    <w:p w:rsidR="002312B2" w:rsidRDefault="00384E89" w:rsidP="002312B2">
      <w:pPr>
        <w:spacing w:line="360" w:lineRule="auto"/>
        <w:ind w:rightChars="-27" w:right="-57"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（2） </w:t>
      </w:r>
      <w:r w:rsidR="00524270">
        <w:rPr>
          <w:rFonts w:ascii="宋体" w:hAnsi="宋体" w:cs="宋体" w:hint="eastAsia"/>
          <w:kern w:val="0"/>
          <w:sz w:val="24"/>
          <w:szCs w:val="24"/>
        </w:rPr>
        <w:t>硕士完成论文送审工作后，</w:t>
      </w:r>
      <w:r w:rsidR="00FE726A">
        <w:rPr>
          <w:rFonts w:ascii="宋体" w:hAnsi="宋体" w:cs="宋体" w:hint="eastAsia"/>
          <w:sz w:val="24"/>
          <w:szCs w:val="24"/>
        </w:rPr>
        <w:t>答辩</w:t>
      </w:r>
      <w:r w:rsidR="00FE726A">
        <w:rPr>
          <w:rFonts w:ascii="宋体" w:hAnsi="宋体" w:cs="宋体"/>
          <w:sz w:val="24"/>
          <w:szCs w:val="24"/>
        </w:rPr>
        <w:t>5</w:t>
      </w:r>
      <w:r w:rsidR="00FE726A">
        <w:rPr>
          <w:rFonts w:ascii="宋体" w:hAnsi="宋体" w:cs="宋体" w:hint="eastAsia"/>
          <w:sz w:val="24"/>
          <w:szCs w:val="24"/>
        </w:rPr>
        <w:t>天前</w:t>
      </w:r>
      <w:r w:rsidR="00524270">
        <w:rPr>
          <w:rFonts w:ascii="宋体" w:hAnsi="宋体" w:cs="宋体" w:hint="eastAsia"/>
          <w:kern w:val="0"/>
          <w:sz w:val="24"/>
          <w:szCs w:val="24"/>
        </w:rPr>
        <w:t>需向答辩委员会</w:t>
      </w:r>
      <w:r w:rsidR="00524270" w:rsidRPr="008E4915">
        <w:rPr>
          <w:rFonts w:ascii="宋体" w:hAnsi="宋体" w:cs="宋体" w:hint="eastAsia"/>
          <w:kern w:val="0"/>
          <w:sz w:val="24"/>
          <w:szCs w:val="24"/>
        </w:rPr>
        <w:t>提交</w:t>
      </w:r>
      <w:r w:rsidR="00524270" w:rsidRPr="008E4915">
        <w:rPr>
          <w:rFonts w:ascii="宋体" w:hAnsi="宋体" w:cs="宋体"/>
          <w:kern w:val="0"/>
          <w:sz w:val="24"/>
          <w:szCs w:val="24"/>
        </w:rPr>
        <w:t>5</w:t>
      </w:r>
      <w:r w:rsidR="00524270" w:rsidRPr="008E4915">
        <w:rPr>
          <w:rFonts w:ascii="宋体" w:hAnsi="宋体" w:cs="宋体" w:hint="eastAsia"/>
          <w:kern w:val="0"/>
          <w:sz w:val="24"/>
          <w:szCs w:val="24"/>
        </w:rPr>
        <w:t>本毕业</w:t>
      </w:r>
      <w:r w:rsidR="00524270">
        <w:rPr>
          <w:rFonts w:ascii="宋体" w:hAnsi="宋体" w:cs="宋体" w:hint="eastAsia"/>
          <w:kern w:val="0"/>
          <w:sz w:val="24"/>
          <w:szCs w:val="24"/>
        </w:rPr>
        <w:t>论文。</w:t>
      </w:r>
      <w:r w:rsidR="00FE726A">
        <w:rPr>
          <w:rFonts w:ascii="宋体" w:hAnsi="宋体" w:cs="宋体" w:hint="eastAsia"/>
          <w:kern w:val="0"/>
          <w:sz w:val="24"/>
          <w:szCs w:val="24"/>
        </w:rPr>
        <w:t>答辩时间为每人</w:t>
      </w:r>
      <w:r w:rsidR="00FE726A">
        <w:rPr>
          <w:rFonts w:ascii="宋体" w:hAnsi="宋体" w:cs="宋体"/>
          <w:kern w:val="0"/>
          <w:sz w:val="24"/>
          <w:szCs w:val="24"/>
        </w:rPr>
        <w:t>15</w:t>
      </w:r>
      <w:r w:rsidR="00FE726A">
        <w:rPr>
          <w:rFonts w:ascii="宋体" w:hAnsi="宋体" w:cs="宋体" w:hint="eastAsia"/>
          <w:kern w:val="0"/>
          <w:sz w:val="24"/>
          <w:szCs w:val="24"/>
        </w:rPr>
        <w:t>分钟</w:t>
      </w:r>
      <w:r w:rsidR="00FE726A" w:rsidRPr="00C1523B">
        <w:rPr>
          <w:rFonts w:ascii="宋体" w:hAnsi="宋体" w:cs="宋体"/>
          <w:sz w:val="24"/>
          <w:szCs w:val="24"/>
        </w:rPr>
        <w:t>PPT</w:t>
      </w:r>
      <w:r w:rsidR="00FE726A" w:rsidRPr="00C1523B">
        <w:rPr>
          <w:rFonts w:ascii="宋体" w:hAnsi="宋体" w:cs="宋体" w:hint="eastAsia"/>
          <w:sz w:val="24"/>
          <w:szCs w:val="24"/>
        </w:rPr>
        <w:t>报告，</w:t>
      </w:r>
      <w:r w:rsidR="00FE726A" w:rsidRPr="00C1523B">
        <w:rPr>
          <w:rFonts w:ascii="宋体" w:hAnsi="宋体" w:cs="宋体"/>
          <w:sz w:val="24"/>
          <w:szCs w:val="24"/>
        </w:rPr>
        <w:t>5</w:t>
      </w:r>
      <w:r w:rsidR="00FE726A" w:rsidRPr="00C1523B">
        <w:rPr>
          <w:rFonts w:ascii="宋体" w:hAnsi="宋体" w:cs="宋体" w:hint="eastAsia"/>
          <w:sz w:val="24"/>
          <w:szCs w:val="24"/>
        </w:rPr>
        <w:t>分钟回答</w:t>
      </w:r>
      <w:r w:rsidR="00FE726A">
        <w:rPr>
          <w:rFonts w:ascii="宋体" w:hAnsi="宋体" w:cs="宋体" w:hint="eastAsia"/>
          <w:sz w:val="24"/>
          <w:szCs w:val="24"/>
        </w:rPr>
        <w:t>问题。</w:t>
      </w:r>
      <w:r w:rsidR="00503157">
        <w:rPr>
          <w:rFonts w:ascii="宋体" w:hAnsi="宋体" w:cs="宋体" w:hint="eastAsia"/>
          <w:sz w:val="24"/>
          <w:szCs w:val="24"/>
        </w:rPr>
        <w:t>答辩委员会</w:t>
      </w:r>
      <w:r w:rsidR="00503157" w:rsidRPr="00C1523B">
        <w:rPr>
          <w:rFonts w:ascii="宋体" w:hAnsi="宋体" w:cs="宋体" w:hint="eastAsia"/>
          <w:sz w:val="24"/>
          <w:szCs w:val="24"/>
        </w:rPr>
        <w:t>根据</w:t>
      </w:r>
      <w:r w:rsidR="00503157">
        <w:rPr>
          <w:rFonts w:ascii="宋体" w:hAnsi="宋体" w:cs="宋体" w:hint="eastAsia"/>
          <w:sz w:val="24"/>
          <w:szCs w:val="24"/>
        </w:rPr>
        <w:t>硕士生</w:t>
      </w:r>
      <w:r w:rsidR="00503157">
        <w:rPr>
          <w:rFonts w:ascii="宋体" w:hAnsi="宋体" w:cs="宋体" w:hint="eastAsia"/>
          <w:kern w:val="0"/>
          <w:sz w:val="24"/>
          <w:szCs w:val="24"/>
        </w:rPr>
        <w:t>毕业（</w:t>
      </w:r>
      <w:r w:rsidR="00503157" w:rsidRPr="00397097">
        <w:rPr>
          <w:rFonts w:ascii="宋体" w:hAnsi="宋体" w:cs="宋体" w:hint="eastAsia"/>
          <w:kern w:val="0"/>
          <w:sz w:val="24"/>
          <w:szCs w:val="24"/>
        </w:rPr>
        <w:t>学位</w:t>
      </w:r>
      <w:r w:rsidR="00503157">
        <w:rPr>
          <w:rFonts w:ascii="宋体" w:hAnsi="宋体" w:cs="宋体" w:hint="eastAsia"/>
          <w:kern w:val="0"/>
          <w:sz w:val="24"/>
          <w:szCs w:val="24"/>
        </w:rPr>
        <w:t>）</w:t>
      </w:r>
      <w:r w:rsidR="00503157" w:rsidRPr="00397097">
        <w:rPr>
          <w:rFonts w:ascii="宋体" w:hAnsi="宋体" w:cs="宋体" w:hint="eastAsia"/>
          <w:kern w:val="0"/>
          <w:sz w:val="24"/>
          <w:szCs w:val="24"/>
        </w:rPr>
        <w:t>论文</w:t>
      </w:r>
      <w:r w:rsidR="00503157">
        <w:rPr>
          <w:rFonts w:ascii="宋体" w:hAnsi="宋体" w:cs="宋体" w:hint="eastAsia"/>
          <w:kern w:val="0"/>
          <w:sz w:val="24"/>
          <w:szCs w:val="24"/>
        </w:rPr>
        <w:t>质量</w:t>
      </w:r>
      <w:r w:rsidR="001F1E55">
        <w:rPr>
          <w:rFonts w:ascii="宋体" w:hAnsi="宋体" w:cs="宋体" w:hint="eastAsia"/>
          <w:kern w:val="0"/>
          <w:sz w:val="24"/>
          <w:szCs w:val="24"/>
        </w:rPr>
        <w:t>、</w:t>
      </w:r>
      <w:r w:rsidR="00503157">
        <w:rPr>
          <w:rFonts w:ascii="宋体" w:hAnsi="宋体" w:cs="宋体" w:hint="eastAsia"/>
          <w:kern w:val="0"/>
          <w:sz w:val="24"/>
          <w:szCs w:val="24"/>
        </w:rPr>
        <w:t>答辩情况</w:t>
      </w:r>
      <w:r w:rsidR="001F1E55">
        <w:rPr>
          <w:rFonts w:ascii="宋体" w:hAnsi="宋体" w:cs="宋体" w:hint="eastAsia"/>
          <w:kern w:val="0"/>
          <w:sz w:val="24"/>
          <w:szCs w:val="24"/>
        </w:rPr>
        <w:t>和原始实验记录</w:t>
      </w:r>
      <w:r w:rsidR="0055187F">
        <w:rPr>
          <w:rFonts w:ascii="宋体" w:hAnsi="宋体" w:cs="宋体" w:hint="eastAsia"/>
          <w:kern w:val="0"/>
          <w:sz w:val="24"/>
          <w:szCs w:val="24"/>
        </w:rPr>
        <w:t>三项</w:t>
      </w:r>
      <w:r w:rsidR="00503157">
        <w:rPr>
          <w:rFonts w:ascii="宋体" w:hAnsi="宋体" w:cs="宋体" w:hint="eastAsia"/>
          <w:kern w:val="0"/>
          <w:sz w:val="24"/>
          <w:szCs w:val="24"/>
        </w:rPr>
        <w:t>分别进行评分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  <w:r w:rsidR="00503157">
        <w:rPr>
          <w:rFonts w:ascii="宋体" w:hAnsi="宋体" w:cs="宋体" w:hint="eastAsia"/>
          <w:kern w:val="0"/>
          <w:sz w:val="24"/>
          <w:szCs w:val="24"/>
        </w:rPr>
        <w:t>答辩</w:t>
      </w:r>
      <w:r w:rsidR="00F402F0">
        <w:rPr>
          <w:rFonts w:ascii="宋体" w:hAnsi="宋体" w:cs="宋体" w:hint="eastAsia"/>
          <w:kern w:val="0"/>
          <w:sz w:val="24"/>
          <w:szCs w:val="24"/>
        </w:rPr>
        <w:t>情况</w:t>
      </w:r>
      <w:r>
        <w:rPr>
          <w:rFonts w:ascii="宋体" w:hAnsi="宋体" w:cs="宋体" w:hint="eastAsia"/>
          <w:kern w:val="0"/>
          <w:sz w:val="24"/>
          <w:szCs w:val="24"/>
        </w:rPr>
        <w:t>和</w:t>
      </w:r>
      <w:r>
        <w:rPr>
          <w:rFonts w:ascii="宋体" w:hAnsi="宋体" w:cs="宋体" w:hint="eastAsia"/>
          <w:sz w:val="24"/>
          <w:szCs w:val="24"/>
        </w:rPr>
        <w:t>毕业论文</w:t>
      </w:r>
      <w:r w:rsidR="00503157">
        <w:rPr>
          <w:rFonts w:ascii="宋体" w:hAnsi="宋体" w:cs="宋体" w:hint="eastAsia"/>
          <w:kern w:val="0"/>
          <w:sz w:val="24"/>
          <w:szCs w:val="24"/>
        </w:rPr>
        <w:t>主要审查</w:t>
      </w:r>
      <w:r w:rsidR="00FE726A">
        <w:rPr>
          <w:rFonts w:ascii="宋体" w:hAnsi="宋体" w:cs="宋体" w:hint="eastAsia"/>
          <w:kern w:val="0"/>
          <w:sz w:val="24"/>
          <w:szCs w:val="24"/>
        </w:rPr>
        <w:t>工作的</w:t>
      </w:r>
      <w:r w:rsidR="00503157">
        <w:rPr>
          <w:rFonts w:ascii="宋体" w:hAnsi="宋体" w:cs="宋体" w:hint="eastAsia"/>
          <w:kern w:val="0"/>
          <w:sz w:val="24"/>
          <w:szCs w:val="24"/>
        </w:rPr>
        <w:t>创新性、</w:t>
      </w:r>
      <w:r w:rsidR="00503157" w:rsidRPr="00397097">
        <w:rPr>
          <w:rFonts w:ascii="宋体" w:hAnsi="宋体" w:cs="宋体" w:hint="eastAsia"/>
          <w:kern w:val="0"/>
          <w:sz w:val="24"/>
          <w:szCs w:val="24"/>
        </w:rPr>
        <w:t>学术水平</w:t>
      </w:r>
      <w:r w:rsidR="00503157" w:rsidRPr="00C1523B">
        <w:rPr>
          <w:rFonts w:ascii="宋体" w:hAnsi="宋体" w:cs="宋体" w:hint="eastAsia"/>
          <w:sz w:val="24"/>
          <w:szCs w:val="24"/>
        </w:rPr>
        <w:t>和</w:t>
      </w:r>
      <w:r w:rsidR="00503157">
        <w:rPr>
          <w:rFonts w:ascii="宋体" w:hAnsi="宋体" w:cs="宋体" w:hint="eastAsia"/>
          <w:sz w:val="24"/>
          <w:szCs w:val="24"/>
        </w:rPr>
        <w:t>工作量。</w:t>
      </w:r>
      <w:r>
        <w:rPr>
          <w:rFonts w:ascii="宋体" w:hAnsi="宋体" w:cs="宋体" w:hint="eastAsia"/>
          <w:sz w:val="24"/>
          <w:szCs w:val="24"/>
        </w:rPr>
        <w:t>另外</w:t>
      </w:r>
      <w:r w:rsidR="00503157">
        <w:rPr>
          <w:rFonts w:ascii="宋体" w:hAnsi="宋体" w:cs="宋体" w:hint="eastAsia"/>
          <w:sz w:val="24"/>
          <w:szCs w:val="24"/>
        </w:rPr>
        <w:t>毕业论文</w:t>
      </w:r>
      <w:r>
        <w:rPr>
          <w:rFonts w:ascii="宋体" w:hAnsi="宋体" w:cs="宋体" w:hint="eastAsia"/>
          <w:sz w:val="24"/>
          <w:szCs w:val="24"/>
        </w:rPr>
        <w:t>还要</w:t>
      </w:r>
      <w:r w:rsidR="00503157">
        <w:rPr>
          <w:rFonts w:ascii="宋体" w:hAnsi="宋体" w:cs="宋体" w:hint="eastAsia"/>
          <w:sz w:val="24"/>
          <w:szCs w:val="24"/>
        </w:rPr>
        <w:t>审查写作是否规范。</w:t>
      </w:r>
      <w:r w:rsidR="003D16CD" w:rsidRPr="003D16CD">
        <w:rPr>
          <w:rFonts w:ascii="宋体" w:hAnsi="宋体" w:cs="宋体" w:hint="eastAsia"/>
          <w:kern w:val="0"/>
          <w:sz w:val="24"/>
          <w:szCs w:val="24"/>
        </w:rPr>
        <w:t>原始</w:t>
      </w:r>
      <w:r w:rsidR="003D16CD" w:rsidRPr="003D16CD">
        <w:rPr>
          <w:rFonts w:ascii="宋体" w:hAnsi="宋体" w:cs="宋体"/>
          <w:kern w:val="0"/>
          <w:sz w:val="24"/>
          <w:szCs w:val="24"/>
        </w:rPr>
        <w:t>实验记录的成绩记入复审成绩，如果</w:t>
      </w:r>
      <w:r w:rsidR="003D16CD" w:rsidRPr="003D16CD">
        <w:rPr>
          <w:rFonts w:ascii="宋体" w:hAnsi="宋体" w:cs="宋体" w:hint="eastAsia"/>
          <w:kern w:val="0"/>
          <w:sz w:val="24"/>
          <w:szCs w:val="24"/>
        </w:rPr>
        <w:t>不通过率超过二分之一</w:t>
      </w:r>
      <w:r w:rsidR="003D16CD" w:rsidRPr="003D16CD">
        <w:rPr>
          <w:rFonts w:ascii="宋体" w:hAnsi="宋体" w:cs="宋体"/>
          <w:kern w:val="0"/>
          <w:sz w:val="24"/>
          <w:szCs w:val="24"/>
        </w:rPr>
        <w:t>，视为复审实验记录不通过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  <w:r w:rsidR="00D33163">
        <w:rPr>
          <w:rFonts w:ascii="宋体" w:hAnsi="宋体" w:cs="宋体" w:hint="eastAsia"/>
          <w:kern w:val="0"/>
          <w:sz w:val="24"/>
          <w:szCs w:val="24"/>
        </w:rPr>
        <w:t>原始实验记录不合格的，直接计为答辩不通过，不再参加复审。</w:t>
      </w:r>
      <w:r w:rsidR="00503157" w:rsidRPr="00C1523B">
        <w:rPr>
          <w:rFonts w:ascii="宋体" w:hAnsi="宋体" w:cs="宋体" w:hint="eastAsia"/>
          <w:sz w:val="24"/>
          <w:szCs w:val="24"/>
        </w:rPr>
        <w:t>答辩情况</w:t>
      </w:r>
      <w:r w:rsidR="00361A8A">
        <w:rPr>
          <w:rFonts w:ascii="宋体" w:hAnsi="宋体" w:cs="宋体" w:hint="eastAsia"/>
          <w:sz w:val="24"/>
          <w:szCs w:val="24"/>
        </w:rPr>
        <w:t>、</w:t>
      </w:r>
      <w:r w:rsidR="00503157">
        <w:rPr>
          <w:rFonts w:ascii="宋体" w:hAnsi="宋体" w:cs="宋体" w:hint="eastAsia"/>
          <w:sz w:val="24"/>
          <w:szCs w:val="24"/>
        </w:rPr>
        <w:t>毕业论文</w:t>
      </w:r>
      <w:r w:rsidR="00361A8A">
        <w:rPr>
          <w:rFonts w:ascii="宋体" w:hAnsi="宋体" w:cs="宋体" w:hint="eastAsia"/>
          <w:sz w:val="24"/>
          <w:szCs w:val="24"/>
        </w:rPr>
        <w:t>和原始实验记录</w:t>
      </w:r>
      <w:r w:rsidR="00503157">
        <w:rPr>
          <w:rFonts w:ascii="宋体" w:hAnsi="宋体" w:cs="宋体" w:hint="eastAsia"/>
          <w:sz w:val="24"/>
          <w:szCs w:val="24"/>
        </w:rPr>
        <w:t>评</w:t>
      </w:r>
      <w:r w:rsidR="00503157" w:rsidRPr="00C1523B">
        <w:rPr>
          <w:rFonts w:ascii="宋体" w:hAnsi="宋体" w:cs="宋体" w:hint="eastAsia"/>
          <w:sz w:val="24"/>
          <w:szCs w:val="24"/>
        </w:rPr>
        <w:t>分</w:t>
      </w:r>
      <w:r w:rsidR="00503157">
        <w:rPr>
          <w:rFonts w:ascii="宋体" w:hAnsi="宋体" w:cs="宋体" w:hint="eastAsia"/>
          <w:sz w:val="24"/>
          <w:szCs w:val="24"/>
        </w:rPr>
        <w:t>权重相同。每组评</w:t>
      </w:r>
      <w:r w:rsidR="00503157" w:rsidRPr="00C1523B">
        <w:rPr>
          <w:rFonts w:ascii="宋体" w:hAnsi="宋体" w:cs="宋体" w:hint="eastAsia"/>
          <w:sz w:val="24"/>
          <w:szCs w:val="24"/>
        </w:rPr>
        <w:t>分</w:t>
      </w:r>
      <w:r w:rsidR="00503157">
        <w:rPr>
          <w:rFonts w:ascii="宋体" w:hAnsi="宋体" w:cs="宋体" w:hint="eastAsia"/>
          <w:sz w:val="24"/>
          <w:szCs w:val="24"/>
        </w:rPr>
        <w:t>区间为</w:t>
      </w:r>
      <w:r w:rsidR="00503157" w:rsidRPr="00C1523B">
        <w:rPr>
          <w:rFonts w:ascii="宋体" w:hAnsi="宋体" w:cs="宋体" w:hint="eastAsia"/>
          <w:sz w:val="24"/>
          <w:szCs w:val="24"/>
        </w:rPr>
        <w:t>：优秀（</w:t>
      </w:r>
      <w:r w:rsidR="00503157" w:rsidRPr="00C1523B">
        <w:rPr>
          <w:rFonts w:ascii="宋体" w:hAnsi="宋体" w:cs="宋体"/>
          <w:sz w:val="24"/>
          <w:szCs w:val="24"/>
        </w:rPr>
        <w:t>90</w:t>
      </w:r>
      <w:r w:rsidR="00503157" w:rsidRPr="00C1523B">
        <w:rPr>
          <w:rFonts w:ascii="宋体" w:hAnsi="宋体" w:cs="宋体" w:hint="eastAsia"/>
          <w:sz w:val="24"/>
          <w:szCs w:val="24"/>
        </w:rPr>
        <w:t>分及以上）占</w:t>
      </w:r>
      <w:r w:rsidR="00503157" w:rsidRPr="00C1523B">
        <w:rPr>
          <w:rFonts w:ascii="宋体" w:hAnsi="宋体" w:cs="宋体"/>
          <w:sz w:val="24"/>
          <w:szCs w:val="24"/>
        </w:rPr>
        <w:t>30%</w:t>
      </w:r>
      <w:r w:rsidR="00503157" w:rsidRPr="00C1523B">
        <w:rPr>
          <w:rFonts w:ascii="宋体" w:hAnsi="宋体" w:cs="宋体" w:hint="eastAsia"/>
          <w:sz w:val="24"/>
          <w:szCs w:val="24"/>
        </w:rPr>
        <w:t>；良好（</w:t>
      </w:r>
      <w:r w:rsidR="00503157" w:rsidRPr="00C1523B">
        <w:rPr>
          <w:rFonts w:ascii="宋体" w:hAnsi="宋体" w:cs="宋体"/>
          <w:sz w:val="24"/>
          <w:szCs w:val="24"/>
        </w:rPr>
        <w:t>70</w:t>
      </w:r>
      <w:r w:rsidR="00503157" w:rsidRPr="00C1523B">
        <w:rPr>
          <w:rFonts w:ascii="宋体" w:hAnsi="宋体" w:cs="宋体" w:hint="eastAsia"/>
          <w:sz w:val="24"/>
          <w:szCs w:val="24"/>
        </w:rPr>
        <w:t>分</w:t>
      </w:r>
      <w:r w:rsidR="00503157" w:rsidRPr="00C1523B">
        <w:rPr>
          <w:rFonts w:ascii="宋体" w:hAnsi="宋体" w:cs="宋体"/>
          <w:sz w:val="24"/>
          <w:szCs w:val="24"/>
        </w:rPr>
        <w:t>-90</w:t>
      </w:r>
      <w:r w:rsidR="00503157" w:rsidRPr="00C1523B">
        <w:rPr>
          <w:rFonts w:ascii="宋体" w:hAnsi="宋体" w:cs="宋体" w:hint="eastAsia"/>
          <w:sz w:val="24"/>
          <w:szCs w:val="24"/>
        </w:rPr>
        <w:t>分，含</w:t>
      </w:r>
      <w:r w:rsidR="00503157" w:rsidRPr="00C1523B">
        <w:rPr>
          <w:rFonts w:ascii="宋体" w:hAnsi="宋体" w:cs="宋体"/>
          <w:sz w:val="24"/>
          <w:szCs w:val="24"/>
        </w:rPr>
        <w:t>70</w:t>
      </w:r>
      <w:r w:rsidR="00503157" w:rsidRPr="00C1523B">
        <w:rPr>
          <w:rFonts w:ascii="宋体" w:hAnsi="宋体" w:cs="宋体" w:hint="eastAsia"/>
          <w:sz w:val="24"/>
          <w:szCs w:val="24"/>
        </w:rPr>
        <w:t>分）占</w:t>
      </w:r>
      <w:r w:rsidR="00503157" w:rsidRPr="00C1523B">
        <w:rPr>
          <w:rFonts w:ascii="宋体" w:hAnsi="宋体" w:cs="宋体"/>
          <w:sz w:val="24"/>
          <w:szCs w:val="24"/>
        </w:rPr>
        <w:t>50%</w:t>
      </w:r>
      <w:r w:rsidR="00503157" w:rsidRPr="00C1523B">
        <w:rPr>
          <w:rFonts w:ascii="宋体" w:hAnsi="宋体" w:cs="宋体" w:hint="eastAsia"/>
          <w:sz w:val="24"/>
          <w:szCs w:val="24"/>
        </w:rPr>
        <w:t>；通过（</w:t>
      </w:r>
      <w:r w:rsidR="00503157" w:rsidRPr="00C1523B">
        <w:rPr>
          <w:rFonts w:ascii="宋体" w:hAnsi="宋体" w:cs="宋体"/>
          <w:sz w:val="24"/>
          <w:szCs w:val="24"/>
        </w:rPr>
        <w:t>70</w:t>
      </w:r>
      <w:r w:rsidR="00503157" w:rsidRPr="00C1523B">
        <w:rPr>
          <w:rFonts w:ascii="宋体" w:hAnsi="宋体" w:cs="宋体" w:hint="eastAsia"/>
          <w:sz w:val="24"/>
          <w:szCs w:val="24"/>
        </w:rPr>
        <w:t>分以下）占</w:t>
      </w:r>
      <w:r w:rsidR="00503157" w:rsidRPr="00C1523B">
        <w:rPr>
          <w:rFonts w:ascii="宋体" w:hAnsi="宋体" w:cs="宋体"/>
          <w:sz w:val="24"/>
          <w:szCs w:val="24"/>
        </w:rPr>
        <w:t>20%</w:t>
      </w:r>
      <w:r w:rsidR="00503157" w:rsidRPr="00C1523B">
        <w:rPr>
          <w:rFonts w:ascii="宋体" w:hAnsi="宋体" w:cs="宋体" w:hint="eastAsia"/>
          <w:sz w:val="24"/>
          <w:szCs w:val="24"/>
        </w:rPr>
        <w:t>；</w:t>
      </w:r>
      <w:r w:rsidR="00503157" w:rsidRPr="00C1523B">
        <w:rPr>
          <w:rFonts w:ascii="宋体" w:hAnsi="宋体" w:cs="宋体"/>
          <w:sz w:val="24"/>
          <w:szCs w:val="24"/>
        </w:rPr>
        <w:t>60</w:t>
      </w:r>
      <w:r w:rsidR="00503157" w:rsidRPr="00C1523B">
        <w:rPr>
          <w:rFonts w:ascii="宋体" w:hAnsi="宋体" w:cs="宋体" w:hint="eastAsia"/>
          <w:sz w:val="24"/>
          <w:szCs w:val="24"/>
        </w:rPr>
        <w:t>分以下为不通过。</w:t>
      </w:r>
    </w:p>
    <w:p w:rsidR="00F032E0" w:rsidRDefault="003D16CD">
      <w:pPr>
        <w:spacing w:line="360" w:lineRule="auto"/>
        <w:ind w:rightChars="-27" w:right="-57" w:firstLineChars="200" w:firstLine="482"/>
        <w:rPr>
          <w:rFonts w:ascii="宋体" w:hAnsi="宋体" w:cs="宋体"/>
          <w:b/>
          <w:sz w:val="24"/>
          <w:szCs w:val="24"/>
        </w:rPr>
      </w:pPr>
      <w:r w:rsidRPr="003D16CD">
        <w:rPr>
          <w:rFonts w:ascii="宋体" w:hAnsi="宋体" w:cs="宋体"/>
          <w:b/>
          <w:sz w:val="24"/>
          <w:szCs w:val="24"/>
        </w:rPr>
        <w:t>2.</w:t>
      </w:r>
      <w:r w:rsidRPr="003D16CD">
        <w:rPr>
          <w:rFonts w:ascii="宋体" w:hAnsi="宋体" w:cs="宋体" w:hint="eastAsia"/>
          <w:b/>
          <w:sz w:val="24"/>
          <w:szCs w:val="24"/>
        </w:rPr>
        <w:t>复审要求：</w:t>
      </w:r>
    </w:p>
    <w:p w:rsidR="002312B2" w:rsidRDefault="00FE726A" w:rsidP="002312B2">
      <w:pPr>
        <w:spacing w:line="360" w:lineRule="auto"/>
        <w:ind w:rightChars="-27" w:right="-57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（1） </w:t>
      </w:r>
      <w:r w:rsidR="00503157">
        <w:rPr>
          <w:rFonts w:ascii="宋体" w:hAnsi="宋体" w:cs="宋体" w:hint="eastAsia"/>
          <w:sz w:val="24"/>
          <w:szCs w:val="24"/>
        </w:rPr>
        <w:t>根据答辩结果，每组通过答辩且答辩成绩排名最后的硕士生需要参加复审。对于参加复审的硕士生，答辩委员会</w:t>
      </w:r>
      <w:r w:rsidR="00361A8A">
        <w:rPr>
          <w:rFonts w:ascii="宋体" w:hAnsi="宋体" w:cs="宋体" w:hint="eastAsia"/>
          <w:kern w:val="0"/>
          <w:sz w:val="24"/>
          <w:szCs w:val="24"/>
        </w:rPr>
        <w:t>需</w:t>
      </w:r>
      <w:r w:rsidR="00CA4409">
        <w:rPr>
          <w:rFonts w:ascii="宋体" w:hAnsi="宋体" w:cs="宋体" w:hint="eastAsia"/>
          <w:kern w:val="0"/>
          <w:sz w:val="24"/>
          <w:szCs w:val="24"/>
        </w:rPr>
        <w:t>要</w:t>
      </w:r>
      <w:r w:rsidR="00361A8A" w:rsidRPr="0068795F">
        <w:rPr>
          <w:rFonts w:ascii="宋体" w:hAnsi="宋体" w:cs="宋体"/>
          <w:kern w:val="0"/>
          <w:sz w:val="24"/>
          <w:szCs w:val="24"/>
        </w:rPr>
        <w:t>就“课题意义、文献综述、实验设计、结果讨论、实验数据、工作量</w:t>
      </w:r>
      <w:r w:rsidR="00384E89">
        <w:rPr>
          <w:rFonts w:ascii="宋体" w:hAnsi="宋体" w:cs="宋体" w:hint="eastAsia"/>
          <w:kern w:val="0"/>
          <w:sz w:val="24"/>
          <w:szCs w:val="24"/>
        </w:rPr>
        <w:t>”</w:t>
      </w:r>
      <w:r w:rsidR="00361A8A" w:rsidRPr="0068795F">
        <w:rPr>
          <w:rFonts w:ascii="宋体" w:hAnsi="宋体" w:cs="宋体"/>
          <w:kern w:val="0"/>
          <w:sz w:val="24"/>
          <w:szCs w:val="24"/>
        </w:rPr>
        <w:t>等给出详细</w:t>
      </w:r>
      <w:r w:rsidR="00CA4409">
        <w:rPr>
          <w:rFonts w:ascii="宋体" w:hAnsi="宋体" w:cs="宋体" w:hint="eastAsia"/>
          <w:kern w:val="0"/>
          <w:sz w:val="24"/>
          <w:szCs w:val="24"/>
        </w:rPr>
        <w:t>评价和</w:t>
      </w:r>
      <w:r w:rsidR="00503157">
        <w:rPr>
          <w:rFonts w:ascii="宋体" w:hAnsi="宋体" w:cs="宋体" w:hint="eastAsia"/>
          <w:sz w:val="24"/>
          <w:szCs w:val="24"/>
        </w:rPr>
        <w:t>书面修改意见</w:t>
      </w:r>
      <w:r w:rsidR="00384E89">
        <w:rPr>
          <w:rFonts w:ascii="宋体" w:hAnsi="宋体" w:cs="宋体" w:hint="eastAsia"/>
          <w:sz w:val="24"/>
          <w:szCs w:val="24"/>
        </w:rPr>
        <w:t>，并</w:t>
      </w:r>
      <w:r w:rsidR="00503157">
        <w:rPr>
          <w:rFonts w:ascii="宋体" w:hAnsi="宋体" w:cs="宋体" w:hint="eastAsia"/>
          <w:sz w:val="24"/>
          <w:szCs w:val="24"/>
        </w:rPr>
        <w:t>明确指出具体存在的问题。</w:t>
      </w:r>
    </w:p>
    <w:p w:rsidR="002312B2" w:rsidRDefault="00FE726A" w:rsidP="002312B2">
      <w:pPr>
        <w:spacing w:line="360" w:lineRule="auto"/>
        <w:ind w:rightChars="-27" w:right="-57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</w:t>
      </w:r>
      <w:r>
        <w:rPr>
          <w:rFonts w:ascii="宋体" w:hAnsi="宋体" w:cs="宋体"/>
          <w:sz w:val="24"/>
          <w:szCs w:val="24"/>
        </w:rPr>
        <w:t>）</w:t>
      </w:r>
      <w:r w:rsidR="001D2962">
        <w:rPr>
          <w:rFonts w:ascii="宋体" w:hAnsi="宋体" w:cs="宋体" w:hint="eastAsia"/>
          <w:sz w:val="24"/>
          <w:szCs w:val="24"/>
        </w:rPr>
        <w:t>参加复审的硕士</w:t>
      </w:r>
      <w:r w:rsidR="001D2962" w:rsidRPr="00C1523B">
        <w:rPr>
          <w:rFonts w:ascii="宋体" w:hAnsi="宋体" w:cs="宋体" w:hint="eastAsia"/>
          <w:sz w:val="24"/>
          <w:szCs w:val="24"/>
        </w:rPr>
        <w:t>根据答辩委员会</w:t>
      </w:r>
      <w:r w:rsidR="001D2962">
        <w:rPr>
          <w:rFonts w:ascii="宋体" w:hAnsi="宋体" w:cs="宋体" w:hint="eastAsia"/>
          <w:sz w:val="24"/>
          <w:szCs w:val="24"/>
        </w:rPr>
        <w:t>给出的具体</w:t>
      </w:r>
      <w:r w:rsidR="001D2962" w:rsidRPr="00C1523B">
        <w:rPr>
          <w:rFonts w:ascii="宋体" w:hAnsi="宋体" w:cs="宋体" w:hint="eastAsia"/>
          <w:sz w:val="24"/>
          <w:szCs w:val="24"/>
        </w:rPr>
        <w:t>意见修改</w:t>
      </w:r>
      <w:r w:rsidR="001D2962">
        <w:rPr>
          <w:rFonts w:ascii="宋体" w:hAnsi="宋体" w:cs="宋体" w:hint="eastAsia"/>
          <w:sz w:val="24"/>
          <w:szCs w:val="24"/>
        </w:rPr>
        <w:t>毕业论文</w:t>
      </w:r>
      <w:r w:rsidR="001D2962" w:rsidRPr="00C1523B">
        <w:rPr>
          <w:rFonts w:ascii="宋体" w:hAnsi="宋体" w:cs="宋体" w:hint="eastAsia"/>
          <w:sz w:val="24"/>
          <w:szCs w:val="24"/>
        </w:rPr>
        <w:t>，</w:t>
      </w:r>
      <w:r w:rsidR="006547C2">
        <w:rPr>
          <w:rFonts w:ascii="宋体" w:hAnsi="宋体" w:cs="宋体" w:hint="eastAsia"/>
          <w:sz w:val="24"/>
          <w:szCs w:val="24"/>
        </w:rPr>
        <w:t>在每年</w:t>
      </w:r>
      <w:r w:rsidR="006547C2">
        <w:rPr>
          <w:rFonts w:ascii="宋体" w:hAnsi="宋体" w:cs="宋体"/>
          <w:sz w:val="24"/>
          <w:szCs w:val="24"/>
        </w:rPr>
        <w:t>6</w:t>
      </w:r>
      <w:r w:rsidR="006547C2">
        <w:rPr>
          <w:rFonts w:ascii="宋体" w:hAnsi="宋体" w:cs="宋体" w:hint="eastAsia"/>
          <w:sz w:val="24"/>
          <w:szCs w:val="24"/>
        </w:rPr>
        <w:t>月或</w:t>
      </w:r>
      <w:r w:rsidR="006547C2">
        <w:rPr>
          <w:rFonts w:ascii="宋体" w:hAnsi="宋体" w:cs="宋体"/>
          <w:sz w:val="24"/>
          <w:szCs w:val="24"/>
        </w:rPr>
        <w:t>12</w:t>
      </w:r>
      <w:r w:rsidR="006547C2">
        <w:rPr>
          <w:rFonts w:ascii="宋体" w:hAnsi="宋体" w:cs="宋体" w:hint="eastAsia"/>
          <w:sz w:val="24"/>
          <w:szCs w:val="24"/>
        </w:rPr>
        <w:t>初化学学位评定分委员会召开前参加论文复审和答辩复审。</w:t>
      </w:r>
      <w:r w:rsidR="00F0268D">
        <w:rPr>
          <w:rFonts w:ascii="宋体" w:hAnsi="宋体" w:cs="宋体"/>
          <w:kern w:val="0"/>
          <w:sz w:val="24"/>
          <w:szCs w:val="24"/>
        </w:rPr>
        <w:t>参加复</w:t>
      </w:r>
      <w:r w:rsidR="00F0268D">
        <w:rPr>
          <w:rFonts w:ascii="宋体" w:hAnsi="宋体" w:cs="宋体"/>
          <w:kern w:val="0"/>
          <w:sz w:val="24"/>
          <w:szCs w:val="24"/>
        </w:rPr>
        <w:lastRenderedPageBreak/>
        <w:t>审的学生</w:t>
      </w:r>
      <w:r w:rsidR="00902365" w:rsidRPr="0068795F">
        <w:rPr>
          <w:rFonts w:ascii="宋体" w:hAnsi="宋体" w:cs="宋体"/>
          <w:kern w:val="0"/>
          <w:sz w:val="24"/>
          <w:szCs w:val="24"/>
        </w:rPr>
        <w:t>须在</w:t>
      </w:r>
      <w:r w:rsidR="009719C4">
        <w:rPr>
          <w:rFonts w:ascii="宋体" w:hAnsi="宋体" w:cs="宋体" w:hint="eastAsia"/>
          <w:kern w:val="0"/>
          <w:sz w:val="24"/>
          <w:szCs w:val="24"/>
        </w:rPr>
        <w:t>5月底或11月底提</w:t>
      </w:r>
      <w:r w:rsidR="00902365" w:rsidRPr="0068795F">
        <w:rPr>
          <w:rFonts w:ascii="宋体" w:hAnsi="宋体" w:cs="宋体"/>
          <w:kern w:val="0"/>
          <w:sz w:val="24"/>
          <w:szCs w:val="24"/>
        </w:rPr>
        <w:t>交3本修改后的毕业论文</w:t>
      </w:r>
      <w:r w:rsidR="001F0A2E">
        <w:rPr>
          <w:rFonts w:ascii="宋体" w:hAnsi="宋体" w:cs="宋体" w:hint="eastAsia"/>
          <w:kern w:val="0"/>
          <w:sz w:val="24"/>
          <w:szCs w:val="24"/>
        </w:rPr>
        <w:t>进行院内匿名评审</w:t>
      </w:r>
      <w:r w:rsidR="00902365" w:rsidRPr="0068795F">
        <w:rPr>
          <w:rFonts w:ascii="宋体" w:hAnsi="宋体" w:cs="宋体"/>
          <w:kern w:val="0"/>
          <w:sz w:val="24"/>
          <w:szCs w:val="24"/>
        </w:rPr>
        <w:t>，</w:t>
      </w:r>
      <w:r w:rsidR="008F10AF">
        <w:rPr>
          <w:rFonts w:ascii="宋体" w:hAnsi="宋体" w:cs="宋体" w:hint="eastAsia"/>
          <w:kern w:val="0"/>
          <w:sz w:val="24"/>
          <w:szCs w:val="24"/>
        </w:rPr>
        <w:t>化学学位分委员会</w:t>
      </w:r>
      <w:r w:rsidR="00056F03">
        <w:rPr>
          <w:rFonts w:ascii="宋体" w:hAnsi="宋体" w:cs="宋体" w:hint="eastAsia"/>
          <w:kern w:val="0"/>
          <w:sz w:val="24"/>
          <w:szCs w:val="24"/>
        </w:rPr>
        <w:t>分别</w:t>
      </w:r>
      <w:r w:rsidR="00185AFE">
        <w:rPr>
          <w:rFonts w:ascii="宋体" w:hAnsi="宋体" w:cs="宋体" w:hint="eastAsia"/>
          <w:kern w:val="0"/>
          <w:sz w:val="24"/>
          <w:szCs w:val="24"/>
        </w:rPr>
        <w:t>负责</w:t>
      </w:r>
      <w:r w:rsidR="008F10AF" w:rsidRPr="0068795F">
        <w:rPr>
          <w:rFonts w:ascii="宋体" w:hAnsi="宋体" w:cs="宋体"/>
          <w:kern w:val="0"/>
          <w:sz w:val="24"/>
          <w:szCs w:val="24"/>
        </w:rPr>
        <w:t>确定</w:t>
      </w:r>
      <w:r w:rsidR="004420F0">
        <w:rPr>
          <w:rFonts w:ascii="宋体" w:hAnsi="宋体" w:cs="宋体" w:hint="eastAsia"/>
          <w:kern w:val="0"/>
          <w:sz w:val="24"/>
          <w:szCs w:val="24"/>
        </w:rPr>
        <w:t>3位</w:t>
      </w:r>
      <w:r w:rsidR="00F465B1">
        <w:rPr>
          <w:rFonts w:ascii="宋体" w:hAnsi="宋体" w:cs="宋体" w:hint="eastAsia"/>
          <w:kern w:val="0"/>
          <w:sz w:val="24"/>
          <w:szCs w:val="24"/>
        </w:rPr>
        <w:t>评阅</w:t>
      </w:r>
      <w:r w:rsidR="008F10AF">
        <w:rPr>
          <w:rFonts w:ascii="宋体" w:hAnsi="宋体" w:cs="宋体" w:hint="eastAsia"/>
          <w:kern w:val="0"/>
          <w:sz w:val="24"/>
          <w:szCs w:val="24"/>
        </w:rPr>
        <w:t>人</w:t>
      </w:r>
      <w:r w:rsidR="008F10AF" w:rsidRPr="0068795F">
        <w:rPr>
          <w:rFonts w:ascii="宋体" w:hAnsi="宋体" w:cs="宋体"/>
          <w:kern w:val="0"/>
          <w:sz w:val="24"/>
          <w:szCs w:val="24"/>
        </w:rPr>
        <w:t>，</w:t>
      </w:r>
      <w:r w:rsidR="008F10AF">
        <w:rPr>
          <w:rFonts w:ascii="宋体" w:hAnsi="宋体" w:cs="宋体" w:hint="eastAsia"/>
          <w:kern w:val="0"/>
          <w:sz w:val="24"/>
          <w:szCs w:val="24"/>
        </w:rPr>
        <w:t>其中</w:t>
      </w:r>
      <w:r w:rsidR="008F10AF">
        <w:rPr>
          <w:rFonts w:ascii="宋体" w:hAnsi="宋体" w:cs="宋体"/>
          <w:kern w:val="0"/>
          <w:sz w:val="24"/>
          <w:szCs w:val="24"/>
        </w:rPr>
        <w:t>初审人不能</w:t>
      </w:r>
      <w:r w:rsidR="00CA4409">
        <w:rPr>
          <w:rFonts w:ascii="宋体" w:hAnsi="宋体" w:cs="宋体" w:hint="eastAsia"/>
          <w:kern w:val="0"/>
          <w:sz w:val="24"/>
          <w:szCs w:val="24"/>
        </w:rPr>
        <w:t>复审</w:t>
      </w:r>
      <w:r w:rsidR="008F10AF">
        <w:rPr>
          <w:rFonts w:ascii="宋体" w:hAnsi="宋体" w:cs="宋体" w:hint="eastAsia"/>
          <w:kern w:val="0"/>
          <w:sz w:val="24"/>
          <w:szCs w:val="24"/>
        </w:rPr>
        <w:t>同一位学生的论文。</w:t>
      </w:r>
      <w:r w:rsidR="00902365" w:rsidRPr="0068795F">
        <w:rPr>
          <w:rFonts w:ascii="宋体" w:hAnsi="宋体" w:cs="宋体"/>
          <w:kern w:val="0"/>
          <w:sz w:val="24"/>
          <w:szCs w:val="24"/>
        </w:rPr>
        <w:t>研究生办公室</w:t>
      </w:r>
      <w:r w:rsidR="003B1561">
        <w:rPr>
          <w:rFonts w:ascii="宋体" w:hAnsi="宋体" w:cs="宋体" w:hint="eastAsia"/>
          <w:kern w:val="0"/>
          <w:sz w:val="24"/>
          <w:szCs w:val="24"/>
        </w:rPr>
        <w:t>负责</w:t>
      </w:r>
      <w:r w:rsidR="004420F0">
        <w:rPr>
          <w:rFonts w:ascii="宋体" w:hAnsi="宋体" w:cs="宋体" w:hint="eastAsia"/>
          <w:kern w:val="0"/>
          <w:sz w:val="24"/>
          <w:szCs w:val="24"/>
        </w:rPr>
        <w:t>论文送审、收回和评阅结果统计工作。</w:t>
      </w:r>
      <w:r w:rsidR="00F465B1">
        <w:rPr>
          <w:rFonts w:ascii="宋体" w:hAnsi="宋体" w:cs="宋体" w:hint="eastAsia"/>
          <w:kern w:val="0"/>
          <w:sz w:val="24"/>
          <w:szCs w:val="24"/>
        </w:rPr>
        <w:t>如果有</w:t>
      </w:r>
      <w:r w:rsidR="00902365" w:rsidRPr="0068795F">
        <w:rPr>
          <w:rFonts w:ascii="宋体" w:hAnsi="宋体" w:cs="宋体"/>
          <w:kern w:val="0"/>
          <w:sz w:val="24"/>
          <w:szCs w:val="24"/>
        </w:rPr>
        <w:t>2位</w:t>
      </w:r>
      <w:r w:rsidR="00CA4409">
        <w:rPr>
          <w:rFonts w:ascii="宋体" w:hAnsi="宋体" w:cs="宋体" w:hint="eastAsia"/>
          <w:kern w:val="0"/>
          <w:sz w:val="24"/>
          <w:szCs w:val="24"/>
        </w:rPr>
        <w:t>复审</w:t>
      </w:r>
      <w:r w:rsidR="00902365" w:rsidRPr="0068795F">
        <w:rPr>
          <w:rFonts w:ascii="宋体" w:hAnsi="宋体" w:cs="宋体"/>
          <w:kern w:val="0"/>
          <w:sz w:val="24"/>
          <w:szCs w:val="24"/>
        </w:rPr>
        <w:t>人认为修改后的毕业论文</w:t>
      </w:r>
      <w:r w:rsidR="007E4198" w:rsidRPr="00524270">
        <w:rPr>
          <w:rFonts w:ascii="宋体" w:hAnsi="宋体" w:cs="宋体" w:hint="eastAsia"/>
          <w:kern w:val="0"/>
          <w:sz w:val="24"/>
          <w:szCs w:val="24"/>
        </w:rPr>
        <w:t>未达到硕士学位的学术水平</w:t>
      </w:r>
      <w:r w:rsidR="00902365" w:rsidRPr="0068795F">
        <w:rPr>
          <w:rFonts w:ascii="宋体" w:hAnsi="宋体" w:cs="宋体"/>
          <w:kern w:val="0"/>
          <w:sz w:val="24"/>
          <w:szCs w:val="24"/>
        </w:rPr>
        <w:t>，视为复审毕业论文不通过</w:t>
      </w:r>
      <w:r w:rsidR="001A5D8A">
        <w:rPr>
          <w:rFonts w:ascii="宋体" w:hAnsi="宋体" w:cs="宋体" w:hint="eastAsia"/>
          <w:kern w:val="0"/>
          <w:sz w:val="24"/>
          <w:szCs w:val="24"/>
        </w:rPr>
        <w:t>。</w:t>
      </w:r>
      <w:r w:rsidR="00D33163">
        <w:rPr>
          <w:rFonts w:ascii="宋体" w:hAnsi="宋体" w:cs="宋体" w:hint="eastAsia"/>
          <w:kern w:val="0"/>
          <w:sz w:val="24"/>
          <w:szCs w:val="24"/>
        </w:rPr>
        <w:t>复审论文评审不通过，直接计为复审不通过，不再参加复审答辩。</w:t>
      </w:r>
    </w:p>
    <w:p w:rsidR="002312B2" w:rsidRDefault="00FE726A" w:rsidP="002312B2">
      <w:pPr>
        <w:spacing w:line="360" w:lineRule="auto"/>
        <w:ind w:rightChars="-27" w:right="-57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</w:t>
      </w:r>
      <w:r w:rsidR="001A5D8A">
        <w:rPr>
          <w:rFonts w:ascii="宋体" w:hAnsi="宋体" w:cs="宋体" w:hint="eastAsia"/>
          <w:sz w:val="24"/>
          <w:szCs w:val="24"/>
        </w:rPr>
        <w:t>参加复审答辩的硕士需在每年6月初或12月初召开的复审会上再次报告论文修改情况，</w:t>
      </w:r>
      <w:r w:rsidR="00886E8E">
        <w:rPr>
          <w:rFonts w:ascii="宋体" w:hAnsi="宋体" w:cs="宋体" w:hint="eastAsia"/>
          <w:sz w:val="24"/>
          <w:szCs w:val="24"/>
        </w:rPr>
        <w:t>包括</w:t>
      </w:r>
      <w:r w:rsidR="001A5D8A" w:rsidRPr="00C1523B">
        <w:rPr>
          <w:rFonts w:ascii="宋体" w:hAnsi="宋体" w:cs="宋体"/>
          <w:sz w:val="24"/>
          <w:szCs w:val="24"/>
        </w:rPr>
        <w:t>1</w:t>
      </w:r>
      <w:r w:rsidR="001A5D8A">
        <w:rPr>
          <w:rFonts w:ascii="宋体" w:cs="宋体"/>
          <w:sz w:val="24"/>
          <w:szCs w:val="24"/>
        </w:rPr>
        <w:t>0</w:t>
      </w:r>
      <w:r w:rsidR="001A5D8A" w:rsidRPr="00C1523B">
        <w:rPr>
          <w:rFonts w:ascii="宋体" w:hAnsi="宋体" w:cs="宋体" w:hint="eastAsia"/>
          <w:sz w:val="24"/>
          <w:szCs w:val="24"/>
        </w:rPr>
        <w:t>分钟</w:t>
      </w:r>
      <w:r w:rsidR="001A5D8A" w:rsidRPr="00C1523B">
        <w:rPr>
          <w:rFonts w:ascii="宋体" w:hAnsi="宋体" w:cs="宋体"/>
          <w:sz w:val="24"/>
          <w:szCs w:val="24"/>
        </w:rPr>
        <w:t>PPT</w:t>
      </w:r>
      <w:r w:rsidR="001A5D8A" w:rsidRPr="00C1523B">
        <w:rPr>
          <w:rFonts w:ascii="宋体" w:hAnsi="宋体" w:cs="宋体" w:hint="eastAsia"/>
          <w:sz w:val="24"/>
          <w:szCs w:val="24"/>
        </w:rPr>
        <w:t>报告，</w:t>
      </w:r>
      <w:r w:rsidR="001A5D8A" w:rsidRPr="00C1523B">
        <w:rPr>
          <w:rFonts w:ascii="宋体" w:hAnsi="宋体" w:cs="宋体"/>
          <w:sz w:val="24"/>
          <w:szCs w:val="24"/>
        </w:rPr>
        <w:t>5</w:t>
      </w:r>
      <w:r w:rsidR="001A5D8A" w:rsidRPr="00C1523B">
        <w:rPr>
          <w:rFonts w:ascii="宋体" w:hAnsi="宋体" w:cs="宋体" w:hint="eastAsia"/>
          <w:sz w:val="24"/>
          <w:szCs w:val="24"/>
        </w:rPr>
        <w:t>分钟回答</w:t>
      </w:r>
      <w:r w:rsidR="001A5D8A">
        <w:rPr>
          <w:rFonts w:ascii="宋体" w:hAnsi="宋体" w:cs="宋体" w:hint="eastAsia"/>
          <w:sz w:val="24"/>
          <w:szCs w:val="24"/>
        </w:rPr>
        <w:t>问题，</w:t>
      </w:r>
      <w:r w:rsidR="00377D82">
        <w:rPr>
          <w:rFonts w:ascii="宋体" w:hAnsi="宋体" w:cs="宋体" w:hint="eastAsia"/>
          <w:sz w:val="24"/>
          <w:szCs w:val="24"/>
        </w:rPr>
        <w:t>答辩</w:t>
      </w:r>
      <w:r w:rsidR="00377D82" w:rsidRPr="0068795F">
        <w:rPr>
          <w:rFonts w:ascii="宋体" w:hAnsi="宋体" w:cs="宋体"/>
          <w:kern w:val="0"/>
          <w:sz w:val="24"/>
          <w:szCs w:val="24"/>
        </w:rPr>
        <w:t>最后</w:t>
      </w:r>
      <w:r w:rsidR="00377D82">
        <w:rPr>
          <w:rFonts w:ascii="宋体" w:hAnsi="宋体" w:cs="宋体" w:hint="eastAsia"/>
          <w:kern w:val="0"/>
          <w:sz w:val="24"/>
          <w:szCs w:val="24"/>
        </w:rPr>
        <w:t>要求用</w:t>
      </w:r>
      <w:r w:rsidR="001A5D8A" w:rsidRPr="0068795F">
        <w:rPr>
          <w:rFonts w:ascii="宋体" w:hAnsi="宋体" w:cs="宋体"/>
          <w:kern w:val="0"/>
          <w:sz w:val="24"/>
          <w:szCs w:val="24"/>
        </w:rPr>
        <w:t>PPT</w:t>
      </w:r>
      <w:r w:rsidR="001A5D8A">
        <w:rPr>
          <w:rFonts w:ascii="宋体" w:hAnsi="宋体" w:cs="宋体"/>
          <w:kern w:val="0"/>
          <w:sz w:val="24"/>
          <w:szCs w:val="24"/>
        </w:rPr>
        <w:t>逐条</w:t>
      </w:r>
      <w:r w:rsidR="001A5D8A">
        <w:rPr>
          <w:rFonts w:ascii="宋体" w:hAnsi="宋体" w:cs="宋体" w:hint="eastAsia"/>
          <w:kern w:val="0"/>
          <w:sz w:val="24"/>
          <w:szCs w:val="24"/>
        </w:rPr>
        <w:t>回应</w:t>
      </w:r>
      <w:r w:rsidR="00377D82">
        <w:rPr>
          <w:rFonts w:ascii="宋体" w:hAnsi="宋体" w:cs="宋体" w:hint="eastAsia"/>
          <w:kern w:val="0"/>
          <w:sz w:val="24"/>
          <w:szCs w:val="24"/>
        </w:rPr>
        <w:t>第一轮</w:t>
      </w:r>
      <w:r w:rsidR="001A5D8A">
        <w:rPr>
          <w:rFonts w:ascii="宋体" w:hAnsi="宋体" w:cs="宋体" w:hint="eastAsia"/>
          <w:kern w:val="0"/>
          <w:sz w:val="24"/>
          <w:szCs w:val="24"/>
        </w:rPr>
        <w:t>答辩</w:t>
      </w:r>
      <w:r w:rsidR="00377D82">
        <w:rPr>
          <w:rFonts w:ascii="宋体" w:hAnsi="宋体" w:cs="宋体" w:hint="eastAsia"/>
          <w:kern w:val="0"/>
          <w:sz w:val="24"/>
          <w:szCs w:val="24"/>
        </w:rPr>
        <w:t>提出</w:t>
      </w:r>
      <w:r w:rsidR="001A5D8A">
        <w:rPr>
          <w:rFonts w:ascii="宋体" w:hAnsi="宋体" w:cs="宋体" w:hint="eastAsia"/>
          <w:kern w:val="0"/>
          <w:sz w:val="24"/>
          <w:szCs w:val="24"/>
        </w:rPr>
        <w:t>的问题</w:t>
      </w:r>
      <w:r w:rsidR="00377D82">
        <w:rPr>
          <w:rFonts w:ascii="宋体" w:hAnsi="宋体" w:cs="宋体" w:hint="eastAsia"/>
          <w:kern w:val="0"/>
          <w:sz w:val="24"/>
          <w:szCs w:val="24"/>
        </w:rPr>
        <w:t>和修改意见</w:t>
      </w:r>
      <w:r w:rsidR="001A5D8A">
        <w:rPr>
          <w:rFonts w:ascii="宋体" w:hAnsi="宋体" w:cs="宋体" w:hint="eastAsia"/>
          <w:kern w:val="0"/>
          <w:sz w:val="24"/>
          <w:szCs w:val="24"/>
        </w:rPr>
        <w:t>。</w:t>
      </w:r>
      <w:r w:rsidR="00503157" w:rsidRPr="00101D3A">
        <w:rPr>
          <w:rFonts w:ascii="宋体" w:hAnsi="宋体" w:cs="宋体" w:hint="eastAsia"/>
          <w:sz w:val="24"/>
          <w:szCs w:val="24"/>
        </w:rPr>
        <w:t>复审</w:t>
      </w:r>
      <w:r w:rsidR="00185AFE">
        <w:rPr>
          <w:rFonts w:ascii="宋体" w:hAnsi="宋体" w:cs="宋体" w:hint="eastAsia"/>
          <w:sz w:val="24"/>
          <w:szCs w:val="24"/>
        </w:rPr>
        <w:t>答辩</w:t>
      </w:r>
      <w:r w:rsidR="00503157" w:rsidRPr="00101D3A">
        <w:rPr>
          <w:rFonts w:ascii="宋体" w:hAnsi="宋体" w:cs="宋体" w:hint="eastAsia"/>
          <w:sz w:val="24"/>
          <w:szCs w:val="24"/>
        </w:rPr>
        <w:t>小组由</w:t>
      </w:r>
      <w:r w:rsidR="002E112A">
        <w:rPr>
          <w:rFonts w:ascii="宋体" w:hAnsi="宋体" w:cs="宋体" w:hint="eastAsia"/>
          <w:sz w:val="24"/>
          <w:szCs w:val="24"/>
        </w:rPr>
        <w:t>化学学位评定分委员会委员和</w:t>
      </w:r>
      <w:r w:rsidR="00377D82" w:rsidRPr="00377D82">
        <w:rPr>
          <w:rFonts w:ascii="宋体" w:hAnsi="宋体" w:cs="宋体" w:hint="eastAsia"/>
          <w:sz w:val="24"/>
          <w:szCs w:val="24"/>
        </w:rPr>
        <w:t>第一轮答辩</w:t>
      </w:r>
      <w:r w:rsidR="00377D82">
        <w:rPr>
          <w:rFonts w:ascii="宋体" w:hAnsi="宋体" w:cs="宋体" w:hint="eastAsia"/>
          <w:sz w:val="24"/>
          <w:szCs w:val="24"/>
        </w:rPr>
        <w:t>小组的</w:t>
      </w:r>
      <w:r w:rsidR="00503157" w:rsidRPr="00101D3A">
        <w:rPr>
          <w:rFonts w:ascii="宋体" w:hAnsi="宋体" w:cs="宋体" w:hint="eastAsia"/>
          <w:sz w:val="24"/>
          <w:szCs w:val="24"/>
        </w:rPr>
        <w:t>答辩委员会主席组成</w:t>
      </w:r>
      <w:r w:rsidR="00185AFE">
        <w:rPr>
          <w:rFonts w:ascii="宋体" w:hAnsi="宋体" w:cs="宋体" w:hint="eastAsia"/>
          <w:sz w:val="24"/>
          <w:szCs w:val="24"/>
        </w:rPr>
        <w:t>，复审学生导师不能参加复审答辩</w:t>
      </w:r>
      <w:r w:rsidR="00503157" w:rsidRPr="00101D3A">
        <w:rPr>
          <w:rFonts w:ascii="宋体" w:hAnsi="宋体" w:cs="宋体" w:hint="eastAsia"/>
          <w:sz w:val="24"/>
          <w:szCs w:val="24"/>
        </w:rPr>
        <w:t>。复审</w:t>
      </w:r>
      <w:r w:rsidR="001A5D8A">
        <w:rPr>
          <w:rFonts w:ascii="宋体" w:hAnsi="宋体" w:cs="宋体" w:hint="eastAsia"/>
          <w:sz w:val="24"/>
          <w:szCs w:val="24"/>
        </w:rPr>
        <w:t>答辩</w:t>
      </w:r>
      <w:r w:rsidR="00503157" w:rsidRPr="00101D3A">
        <w:rPr>
          <w:rFonts w:ascii="宋体" w:hAnsi="宋体" w:cs="宋体" w:hint="eastAsia"/>
          <w:sz w:val="24"/>
          <w:szCs w:val="24"/>
        </w:rPr>
        <w:t>小组根据</w:t>
      </w:r>
      <w:r w:rsidR="00503157">
        <w:rPr>
          <w:rFonts w:ascii="宋体" w:hAnsi="宋体" w:cs="宋体" w:hint="eastAsia"/>
          <w:sz w:val="24"/>
          <w:szCs w:val="24"/>
        </w:rPr>
        <w:t>硕士</w:t>
      </w:r>
      <w:r w:rsidR="00503157" w:rsidRPr="00101D3A">
        <w:rPr>
          <w:rFonts w:ascii="宋体" w:hAnsi="宋体" w:cs="宋体" w:hint="eastAsia"/>
          <w:sz w:val="24"/>
          <w:szCs w:val="24"/>
        </w:rPr>
        <w:t>生答辩情况进行评议</w:t>
      </w:r>
      <w:r w:rsidR="00503157" w:rsidRPr="00101D3A">
        <w:rPr>
          <w:rFonts w:ascii="宋体" w:cs="宋体"/>
          <w:sz w:val="24"/>
          <w:szCs w:val="24"/>
        </w:rPr>
        <w:t>,</w:t>
      </w:r>
      <w:r w:rsidR="00503157">
        <w:rPr>
          <w:rFonts w:ascii="宋体" w:hAnsi="宋体" w:cs="宋体" w:hint="eastAsia"/>
          <w:sz w:val="24"/>
          <w:szCs w:val="24"/>
        </w:rPr>
        <w:t>并</w:t>
      </w:r>
      <w:r w:rsidR="00503157" w:rsidRPr="00101D3A">
        <w:rPr>
          <w:rFonts w:ascii="宋体" w:hAnsi="宋体" w:cs="宋体" w:hint="eastAsia"/>
          <w:sz w:val="24"/>
          <w:szCs w:val="24"/>
        </w:rPr>
        <w:t>给出是否合格的意见。</w:t>
      </w:r>
      <w:r w:rsidR="00747157" w:rsidRPr="00101D3A">
        <w:rPr>
          <w:rFonts w:ascii="宋体" w:hAnsi="宋体" w:cs="宋体" w:hint="eastAsia"/>
          <w:sz w:val="24"/>
          <w:szCs w:val="24"/>
        </w:rPr>
        <w:t>复审</w:t>
      </w:r>
      <w:r w:rsidR="00747157">
        <w:rPr>
          <w:rFonts w:ascii="宋体" w:hAnsi="宋体" w:cs="宋体" w:hint="eastAsia"/>
          <w:sz w:val="24"/>
          <w:szCs w:val="24"/>
        </w:rPr>
        <w:t>答辩</w:t>
      </w:r>
      <w:r w:rsidR="00747157" w:rsidRPr="00101D3A">
        <w:rPr>
          <w:rFonts w:ascii="宋体" w:hAnsi="宋体" w:cs="宋体" w:hint="eastAsia"/>
          <w:sz w:val="24"/>
          <w:szCs w:val="24"/>
        </w:rPr>
        <w:t>采用无记名投票方式。</w:t>
      </w:r>
      <w:r w:rsidR="00D33163">
        <w:rPr>
          <w:rFonts w:ascii="宋体" w:hAnsi="宋体" w:cs="宋体" w:hint="eastAsia"/>
          <w:sz w:val="24"/>
          <w:szCs w:val="24"/>
        </w:rPr>
        <w:t>复审答辩不通过的，计为复审未通过。</w:t>
      </w:r>
    </w:p>
    <w:p w:rsidR="007B243F" w:rsidRDefault="007B243F" w:rsidP="002312B2">
      <w:pPr>
        <w:spacing w:line="360" w:lineRule="auto"/>
        <w:ind w:rightChars="-27" w:right="-57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复审未通过的学生,需经学位分委员会审核通过，报请研究生院申请办理延期手续。</w:t>
      </w:r>
    </w:p>
    <w:p w:rsidR="00503157" w:rsidRPr="00C1523B" w:rsidRDefault="003D16CD" w:rsidP="00326872">
      <w:pPr>
        <w:spacing w:line="360" w:lineRule="auto"/>
        <w:ind w:rightChars="-27" w:right="-57" w:firstLineChars="200" w:firstLine="480"/>
        <w:rPr>
          <w:rFonts w:ascii="宋体" w:cs="Times New Roman"/>
          <w:sz w:val="24"/>
          <w:szCs w:val="24"/>
        </w:rPr>
      </w:pPr>
      <w:r w:rsidRPr="003D16CD">
        <w:rPr>
          <w:rFonts w:ascii="宋体" w:hAnsi="宋体" w:cs="宋体" w:hint="eastAsia"/>
          <w:sz w:val="24"/>
          <w:szCs w:val="24"/>
        </w:rPr>
        <w:t>化学</w:t>
      </w:r>
      <w:r w:rsidR="00503157" w:rsidRPr="00C1523B">
        <w:rPr>
          <w:rFonts w:ascii="宋体" w:hAnsi="宋体" w:cs="宋体" w:hint="eastAsia"/>
          <w:sz w:val="24"/>
          <w:szCs w:val="24"/>
        </w:rPr>
        <w:t>学位评定分委员会</w:t>
      </w:r>
      <w:r w:rsidR="00503157">
        <w:rPr>
          <w:rFonts w:ascii="宋体" w:hAnsi="宋体" w:cs="宋体" w:hint="eastAsia"/>
          <w:sz w:val="24"/>
          <w:szCs w:val="24"/>
        </w:rPr>
        <w:t>根据</w:t>
      </w:r>
      <w:r w:rsidR="00503157" w:rsidRPr="00C1523B">
        <w:rPr>
          <w:rFonts w:ascii="宋体" w:hAnsi="宋体" w:cs="宋体" w:hint="eastAsia"/>
          <w:sz w:val="24"/>
          <w:szCs w:val="24"/>
        </w:rPr>
        <w:t>答辩委员会</w:t>
      </w:r>
      <w:r w:rsidR="00503157">
        <w:rPr>
          <w:rFonts w:ascii="宋体" w:hAnsi="宋体" w:cs="宋体" w:hint="eastAsia"/>
          <w:sz w:val="24"/>
          <w:szCs w:val="24"/>
        </w:rPr>
        <w:t>提交</w:t>
      </w:r>
      <w:r w:rsidR="00503157" w:rsidRPr="00C1523B">
        <w:rPr>
          <w:rFonts w:ascii="宋体" w:hAnsi="宋体" w:cs="宋体" w:hint="eastAsia"/>
          <w:sz w:val="24"/>
          <w:szCs w:val="24"/>
        </w:rPr>
        <w:t>的</w:t>
      </w:r>
      <w:r w:rsidR="00503157">
        <w:rPr>
          <w:rFonts w:ascii="宋体" w:hAnsi="宋体" w:cs="宋体" w:hint="eastAsia"/>
          <w:sz w:val="24"/>
          <w:szCs w:val="24"/>
        </w:rPr>
        <w:t>答辩</w:t>
      </w:r>
      <w:r w:rsidR="00503157" w:rsidRPr="00C1523B">
        <w:rPr>
          <w:rFonts w:ascii="宋体" w:hAnsi="宋体" w:cs="宋体" w:hint="eastAsia"/>
          <w:sz w:val="24"/>
          <w:szCs w:val="24"/>
        </w:rPr>
        <w:t>决议</w:t>
      </w:r>
      <w:r w:rsidR="00503157">
        <w:rPr>
          <w:rFonts w:ascii="宋体" w:hAnsi="宋体" w:cs="宋体" w:hint="eastAsia"/>
          <w:sz w:val="24"/>
          <w:szCs w:val="24"/>
        </w:rPr>
        <w:t>和复审决议</w:t>
      </w:r>
      <w:r w:rsidR="00503157" w:rsidRPr="00C1523B">
        <w:rPr>
          <w:rFonts w:ascii="宋体" w:hAnsi="宋体" w:cs="宋体" w:hint="eastAsia"/>
          <w:sz w:val="24"/>
          <w:szCs w:val="24"/>
        </w:rPr>
        <w:t>，采取无记名投票方式表决，同意票数达到出席委员的三分之二</w:t>
      </w:r>
      <w:r w:rsidR="00503157">
        <w:rPr>
          <w:rFonts w:ascii="宋体" w:hAnsi="宋体" w:cs="宋体" w:hint="eastAsia"/>
          <w:sz w:val="24"/>
          <w:szCs w:val="24"/>
        </w:rPr>
        <w:t>且</w:t>
      </w:r>
      <w:r w:rsidR="00503157" w:rsidRPr="00C1523B">
        <w:rPr>
          <w:rFonts w:ascii="宋体" w:hAnsi="宋体" w:cs="宋体" w:hint="eastAsia"/>
          <w:sz w:val="24"/>
          <w:szCs w:val="24"/>
        </w:rPr>
        <w:t>同时</w:t>
      </w:r>
      <w:r w:rsidR="00503157">
        <w:rPr>
          <w:rFonts w:ascii="宋体" w:hAnsi="宋体" w:cs="宋体" w:hint="eastAsia"/>
          <w:sz w:val="24"/>
          <w:szCs w:val="24"/>
        </w:rPr>
        <w:t>超过</w:t>
      </w:r>
      <w:r w:rsidR="00503157" w:rsidRPr="00C1523B">
        <w:rPr>
          <w:rFonts w:ascii="宋体" w:hAnsi="宋体" w:cs="宋体" w:hint="eastAsia"/>
          <w:sz w:val="24"/>
          <w:szCs w:val="24"/>
        </w:rPr>
        <w:t>全体委员的二分之一为通过</w:t>
      </w:r>
      <w:r w:rsidR="00503157">
        <w:rPr>
          <w:rFonts w:ascii="宋体" w:hAnsi="宋体" w:cs="宋体" w:hint="eastAsia"/>
          <w:sz w:val="24"/>
          <w:szCs w:val="24"/>
        </w:rPr>
        <w:t>，通过者建议授予硕士学位</w:t>
      </w:r>
      <w:r w:rsidR="00503157" w:rsidRPr="00C1523B">
        <w:rPr>
          <w:rFonts w:ascii="宋体" w:hAnsi="宋体" w:cs="宋体" w:hint="eastAsia"/>
          <w:sz w:val="24"/>
          <w:szCs w:val="24"/>
        </w:rPr>
        <w:t>。</w:t>
      </w:r>
    </w:p>
    <w:p w:rsidR="00503157" w:rsidRDefault="00503157" w:rsidP="00326872">
      <w:pPr>
        <w:spacing w:line="360" w:lineRule="auto"/>
        <w:ind w:rightChars="-27" w:right="-57" w:firstLineChars="200" w:firstLine="480"/>
        <w:rPr>
          <w:rFonts w:ascii="宋体" w:cs="Times New Roman"/>
          <w:sz w:val="24"/>
          <w:szCs w:val="24"/>
        </w:rPr>
      </w:pPr>
      <w:r w:rsidRPr="00C1523B">
        <w:rPr>
          <w:rFonts w:ascii="宋体" w:hAnsi="宋体" w:cs="宋体" w:hint="eastAsia"/>
          <w:sz w:val="24"/>
          <w:szCs w:val="24"/>
        </w:rPr>
        <w:t>未通过</w:t>
      </w:r>
      <w:r>
        <w:rPr>
          <w:rFonts w:ascii="宋体" w:hAnsi="宋体" w:cs="宋体" w:hint="eastAsia"/>
          <w:sz w:val="24"/>
          <w:szCs w:val="24"/>
        </w:rPr>
        <w:t>的硕士生需要对毕业论文进行修改。</w:t>
      </w:r>
      <w:r w:rsidRPr="00C1523B">
        <w:rPr>
          <w:rFonts w:ascii="宋体" w:hAnsi="宋体" w:cs="宋体" w:hint="eastAsia"/>
          <w:sz w:val="24"/>
          <w:szCs w:val="24"/>
        </w:rPr>
        <w:t>导师应根据</w:t>
      </w:r>
      <w:r>
        <w:rPr>
          <w:rFonts w:ascii="宋体" w:hAnsi="宋体" w:cs="宋体" w:hint="eastAsia"/>
          <w:sz w:val="24"/>
          <w:szCs w:val="24"/>
        </w:rPr>
        <w:t>答辩委员会</w:t>
      </w:r>
      <w:r w:rsidRPr="00C1523B">
        <w:rPr>
          <w:rFonts w:ascii="宋体" w:hAnsi="宋体" w:cs="宋体" w:hint="eastAsia"/>
          <w:sz w:val="24"/>
          <w:szCs w:val="24"/>
        </w:rPr>
        <w:t>意见，制定并提交</w:t>
      </w:r>
      <w:r>
        <w:rPr>
          <w:rFonts w:ascii="宋体" w:hAnsi="宋体" w:cs="宋体" w:hint="eastAsia"/>
          <w:sz w:val="24"/>
          <w:szCs w:val="24"/>
        </w:rPr>
        <w:t>修改计划。</w:t>
      </w:r>
      <w:r w:rsidRPr="00C1523B">
        <w:rPr>
          <w:rFonts w:ascii="宋体" w:hAnsi="宋体" w:cs="宋体" w:hint="eastAsia"/>
          <w:sz w:val="24"/>
          <w:szCs w:val="24"/>
        </w:rPr>
        <w:t>修改论文时间一般为</w:t>
      </w:r>
      <w:r>
        <w:rPr>
          <w:rFonts w:ascii="宋体" w:hAnsi="宋体" w:cs="宋体" w:hint="eastAsia"/>
          <w:sz w:val="24"/>
          <w:szCs w:val="24"/>
        </w:rPr>
        <w:t>半年</w:t>
      </w:r>
      <w:r w:rsidRPr="00C1523B">
        <w:rPr>
          <w:rFonts w:ascii="宋体" w:hAnsi="宋体" w:cs="宋体" w:hint="eastAsia"/>
          <w:sz w:val="24"/>
          <w:szCs w:val="24"/>
        </w:rPr>
        <w:t>，最长不超过一年</w:t>
      </w:r>
      <w:r>
        <w:rPr>
          <w:rFonts w:ascii="宋体" w:hAnsi="宋体" w:cs="宋体" w:hint="eastAsia"/>
          <w:sz w:val="24"/>
          <w:szCs w:val="24"/>
        </w:rPr>
        <w:t>，且硕士生在校培养年限最长不超过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年（</w:t>
      </w:r>
      <w:r w:rsidR="0048626E">
        <w:rPr>
          <w:rFonts w:ascii="宋体" w:hAnsi="宋体" w:cs="宋体" w:hint="eastAsia"/>
          <w:sz w:val="24"/>
          <w:szCs w:val="24"/>
        </w:rPr>
        <w:t>含</w:t>
      </w:r>
      <w:r>
        <w:rPr>
          <w:rFonts w:ascii="宋体" w:hAnsi="宋体" w:cs="宋体" w:hint="eastAsia"/>
          <w:sz w:val="24"/>
          <w:szCs w:val="24"/>
        </w:rPr>
        <w:t>休学时间）</w:t>
      </w:r>
      <w:r w:rsidRPr="00C1523B">
        <w:rPr>
          <w:rFonts w:ascii="宋体" w:hAnsi="宋体" w:cs="宋体" w:hint="eastAsia"/>
          <w:sz w:val="24"/>
          <w:szCs w:val="24"/>
        </w:rPr>
        <w:t>。学生完成</w:t>
      </w:r>
      <w:r>
        <w:rPr>
          <w:rFonts w:ascii="宋体" w:hAnsi="宋体" w:cs="宋体" w:hint="eastAsia"/>
          <w:sz w:val="24"/>
          <w:szCs w:val="24"/>
        </w:rPr>
        <w:t>毕业论文修改后</w:t>
      </w:r>
      <w:r w:rsidRPr="00C1523B"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并经导师同意，可申请论文</w:t>
      </w:r>
      <w:r w:rsidRPr="00C1523B">
        <w:rPr>
          <w:rFonts w:ascii="宋体" w:hAnsi="宋体" w:cs="宋体" w:hint="eastAsia"/>
          <w:sz w:val="24"/>
          <w:szCs w:val="24"/>
        </w:rPr>
        <w:t>答辩和</w:t>
      </w:r>
      <w:r>
        <w:rPr>
          <w:rFonts w:ascii="宋体" w:hAnsi="宋体" w:cs="宋体" w:hint="eastAsia"/>
          <w:sz w:val="24"/>
          <w:szCs w:val="24"/>
        </w:rPr>
        <w:t>提出</w:t>
      </w:r>
      <w:r w:rsidRPr="00C1523B">
        <w:rPr>
          <w:rFonts w:ascii="宋体" w:hAnsi="宋体" w:cs="宋体" w:hint="eastAsia"/>
          <w:sz w:val="24"/>
          <w:szCs w:val="24"/>
        </w:rPr>
        <w:t>学位申请。</w:t>
      </w:r>
    </w:p>
    <w:p w:rsidR="00503157" w:rsidRDefault="00D33163" w:rsidP="00326872">
      <w:pPr>
        <w:spacing w:line="360" w:lineRule="auto"/>
        <w:ind w:rightChars="-27" w:right="-57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由于导师未严格管理而导致学生复审答辩不通过的，</w:t>
      </w:r>
      <w:r w:rsidR="00503157" w:rsidRPr="00C1523B">
        <w:rPr>
          <w:rFonts w:ascii="宋体" w:hAnsi="宋体" w:cs="宋体" w:hint="eastAsia"/>
          <w:sz w:val="24"/>
          <w:szCs w:val="24"/>
        </w:rPr>
        <w:t>导师</w:t>
      </w:r>
      <w:r w:rsidR="00503157">
        <w:rPr>
          <w:rFonts w:ascii="宋体" w:hAnsi="宋体" w:cs="宋体" w:hint="eastAsia"/>
          <w:sz w:val="24"/>
          <w:szCs w:val="24"/>
        </w:rPr>
        <w:t>下一年度将减少</w:t>
      </w:r>
      <w:r>
        <w:rPr>
          <w:rFonts w:ascii="宋体" w:hAnsi="宋体" w:cs="宋体" w:hint="eastAsia"/>
          <w:sz w:val="24"/>
          <w:szCs w:val="24"/>
        </w:rPr>
        <w:t>相应的</w:t>
      </w:r>
      <w:r w:rsidR="00503157">
        <w:rPr>
          <w:rFonts w:ascii="宋体" w:hAnsi="宋体" w:cs="宋体" w:hint="eastAsia"/>
          <w:sz w:val="24"/>
          <w:szCs w:val="24"/>
        </w:rPr>
        <w:t>硕士生招生指标。</w:t>
      </w:r>
    </w:p>
    <w:p w:rsidR="001B61C6" w:rsidRDefault="001B61C6" w:rsidP="00D87F48">
      <w:pPr>
        <w:spacing w:line="360" w:lineRule="auto"/>
        <w:ind w:rightChars="-27" w:right="-57" w:firstLineChars="200" w:firstLine="48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凡</w:t>
      </w:r>
      <w:r w:rsidRPr="000763C1">
        <w:rPr>
          <w:rFonts w:ascii="仿宋_GB2312" w:hAnsi="宋体" w:hint="eastAsia"/>
          <w:sz w:val="24"/>
        </w:rPr>
        <w:t>因研究成果涉及知识产权</w:t>
      </w:r>
      <w:r w:rsidRPr="000763C1">
        <w:rPr>
          <w:rFonts w:ascii="仿宋_GB2312" w:hAnsi="宋体" w:hint="eastAsia"/>
          <w:sz w:val="24"/>
        </w:rPr>
        <w:t>(</w:t>
      </w:r>
      <w:r w:rsidRPr="000763C1">
        <w:rPr>
          <w:rFonts w:ascii="仿宋_GB2312" w:hAnsi="宋体" w:hint="eastAsia"/>
          <w:sz w:val="24"/>
        </w:rPr>
        <w:t>不涉及国家秘密</w:t>
      </w:r>
      <w:r w:rsidRPr="000763C1">
        <w:rPr>
          <w:rFonts w:ascii="仿宋_GB2312" w:hAnsi="宋体" w:hint="eastAsia"/>
          <w:sz w:val="24"/>
        </w:rPr>
        <w:t>)</w:t>
      </w:r>
      <w:r>
        <w:rPr>
          <w:rFonts w:ascii="仿宋_GB2312" w:hAnsi="宋体" w:hint="eastAsia"/>
          <w:sz w:val="24"/>
        </w:rPr>
        <w:t>，按南开大学</w:t>
      </w:r>
      <w:r w:rsidR="00194E53">
        <w:rPr>
          <w:rFonts w:ascii="仿宋_GB2312" w:hAnsi="宋体" w:hint="eastAsia"/>
          <w:sz w:val="24"/>
        </w:rPr>
        <w:t>研究生</w:t>
      </w:r>
      <w:r w:rsidRPr="001B61C6">
        <w:rPr>
          <w:rFonts w:ascii="仿宋_GB2312" w:hAnsi="宋体" w:hint="eastAsia"/>
          <w:sz w:val="24"/>
        </w:rPr>
        <w:t>非公开学位论文审批</w:t>
      </w:r>
      <w:r>
        <w:rPr>
          <w:rFonts w:ascii="仿宋_GB2312" w:hAnsi="宋体" w:hint="eastAsia"/>
          <w:sz w:val="24"/>
        </w:rPr>
        <w:t>程序批准为</w:t>
      </w:r>
      <w:r w:rsidRPr="000763C1">
        <w:rPr>
          <w:rFonts w:ascii="仿宋_GB2312" w:hAnsi="宋体" w:hint="eastAsia"/>
          <w:sz w:val="24"/>
        </w:rPr>
        <w:t>“限制</w:t>
      </w:r>
      <w:r>
        <w:rPr>
          <w:rFonts w:ascii="仿宋_GB2312" w:hAnsi="宋体" w:hint="eastAsia"/>
          <w:sz w:val="24"/>
        </w:rPr>
        <w:t>级</w:t>
      </w:r>
      <w:r w:rsidRPr="000763C1">
        <w:rPr>
          <w:rFonts w:ascii="仿宋_GB2312" w:hAnsi="宋体" w:hint="eastAsia"/>
          <w:sz w:val="24"/>
        </w:rPr>
        <w:t>”</w:t>
      </w:r>
      <w:r w:rsidRPr="000763C1">
        <w:rPr>
          <w:rFonts w:ascii="仿宋_GB2312" w:hAnsi="宋体" w:hint="eastAsia"/>
          <w:sz w:val="24"/>
        </w:rPr>
        <w:t>(</w:t>
      </w:r>
      <w:r w:rsidRPr="000763C1">
        <w:rPr>
          <w:rFonts w:ascii="仿宋_GB2312" w:hAnsi="宋体" w:hint="eastAsia"/>
          <w:sz w:val="24"/>
        </w:rPr>
        <w:t>保密期限</w:t>
      </w:r>
      <w:r w:rsidRPr="000763C1">
        <w:rPr>
          <w:rFonts w:ascii="宋体" w:hAnsi="宋体" w:hint="eastAsia"/>
          <w:sz w:val="24"/>
        </w:rPr>
        <w:t>≤</w:t>
      </w:r>
      <w:r w:rsidRPr="001C62CA">
        <w:rPr>
          <w:rFonts w:ascii="宋体" w:hAnsi="宋体" w:hint="eastAsia"/>
          <w:sz w:val="24"/>
        </w:rPr>
        <w:t>2年)</w:t>
      </w:r>
      <w:r>
        <w:rPr>
          <w:rFonts w:ascii="宋体" w:hAnsi="宋体" w:hint="eastAsia"/>
          <w:sz w:val="24"/>
        </w:rPr>
        <w:t>的，学生需按以上规定参加统一答辩。</w:t>
      </w:r>
    </w:p>
    <w:p w:rsidR="00367116" w:rsidRPr="00D33163" w:rsidRDefault="00503157" w:rsidP="00D43BB1">
      <w:pPr>
        <w:spacing w:line="360" w:lineRule="auto"/>
        <w:ind w:rightChars="-27" w:right="-57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</w:t>
      </w:r>
      <w:r w:rsidR="006A73D8">
        <w:rPr>
          <w:rFonts w:ascii="宋体" w:hAnsi="宋体" w:cs="宋体" w:hint="eastAsia"/>
          <w:sz w:val="24"/>
          <w:szCs w:val="24"/>
        </w:rPr>
        <w:t>细则</w:t>
      </w:r>
      <w:r>
        <w:rPr>
          <w:rFonts w:ascii="宋体" w:hAnsi="宋体" w:cs="宋体" w:hint="eastAsia"/>
          <w:sz w:val="24"/>
          <w:szCs w:val="24"/>
        </w:rPr>
        <w:t>自</w:t>
      </w:r>
      <w:r w:rsidR="00D33163">
        <w:rPr>
          <w:rFonts w:ascii="宋体" w:hAnsi="宋体" w:cs="宋体"/>
          <w:sz w:val="24"/>
          <w:szCs w:val="24"/>
        </w:rPr>
        <w:t>201</w:t>
      </w:r>
      <w:r w:rsidR="00D33163"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年毕业生起实行，</w:t>
      </w:r>
      <w:r w:rsidR="008074FB">
        <w:rPr>
          <w:rFonts w:ascii="宋体" w:hAnsi="宋体" w:cs="宋体" w:hint="eastAsia"/>
          <w:sz w:val="24"/>
          <w:szCs w:val="24"/>
        </w:rPr>
        <w:t>只适用于化学学院的研究生。</w:t>
      </w:r>
      <w:r>
        <w:rPr>
          <w:rFonts w:ascii="宋体" w:hAnsi="宋体" w:cs="宋体" w:hint="eastAsia"/>
          <w:sz w:val="24"/>
          <w:szCs w:val="24"/>
        </w:rPr>
        <w:t>以前所发相关文件与本细则不一致的，以本细则为准。</w:t>
      </w:r>
    </w:p>
    <w:p w:rsidR="008B6C81" w:rsidRDefault="008B6C81" w:rsidP="00E73CDB">
      <w:pPr>
        <w:spacing w:beforeLines="5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化学、化学工程与技术学位评定分委员会</w:t>
      </w:r>
    </w:p>
    <w:p w:rsidR="00D9325F" w:rsidRDefault="00D33163" w:rsidP="00E73CDB">
      <w:pPr>
        <w:spacing w:beforeLines="50"/>
        <w:jc w:val="right"/>
        <w:rPr>
          <w:rFonts w:cs="宋体"/>
          <w:sz w:val="24"/>
          <w:szCs w:val="24"/>
        </w:rPr>
      </w:pPr>
      <w:r w:rsidRPr="003D16CD">
        <w:rPr>
          <w:rFonts w:cs="宋体"/>
          <w:sz w:val="24"/>
          <w:szCs w:val="24"/>
        </w:rPr>
        <w:t>201</w:t>
      </w:r>
      <w:r>
        <w:rPr>
          <w:rFonts w:cs="宋体" w:hint="eastAsia"/>
          <w:sz w:val="24"/>
          <w:szCs w:val="24"/>
        </w:rPr>
        <w:t>7</w:t>
      </w:r>
      <w:r w:rsidR="003D16CD" w:rsidRPr="003D16CD"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6</w:t>
      </w:r>
      <w:r w:rsidR="003D16CD" w:rsidRPr="003D16CD">
        <w:rPr>
          <w:rFonts w:cs="宋体" w:hint="eastAsia"/>
          <w:sz w:val="24"/>
          <w:szCs w:val="24"/>
        </w:rPr>
        <w:t>月</w:t>
      </w:r>
      <w:r>
        <w:rPr>
          <w:rFonts w:cs="宋体" w:hint="eastAsia"/>
          <w:sz w:val="24"/>
          <w:szCs w:val="24"/>
        </w:rPr>
        <w:t>7</w:t>
      </w:r>
      <w:r w:rsidR="003D16CD" w:rsidRPr="003D16CD">
        <w:rPr>
          <w:rFonts w:cs="宋体" w:hint="eastAsia"/>
          <w:sz w:val="24"/>
          <w:szCs w:val="24"/>
        </w:rPr>
        <w:t>日</w:t>
      </w:r>
    </w:p>
    <w:p w:rsidR="0048626E" w:rsidRDefault="0048626E" w:rsidP="00E73CDB">
      <w:pPr>
        <w:spacing w:beforeLines="50"/>
        <w:jc w:val="right"/>
        <w:rPr>
          <w:rFonts w:cs="宋体"/>
          <w:sz w:val="24"/>
          <w:szCs w:val="24"/>
        </w:rPr>
      </w:pPr>
    </w:p>
    <w:p w:rsidR="00A51D3F" w:rsidRPr="004A74D6" w:rsidRDefault="00B876AE" w:rsidP="00E73CDB">
      <w:pPr>
        <w:spacing w:beforeLines="50" w:line="360" w:lineRule="auto"/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4A74D6">
        <w:rPr>
          <w:rFonts w:asciiTheme="minorEastAsia" w:eastAsiaTheme="minorEastAsia" w:hAnsiTheme="minorEastAsia" w:cs="宋体" w:hint="eastAsia"/>
          <w:sz w:val="24"/>
          <w:szCs w:val="24"/>
        </w:rPr>
        <w:t>关于</w:t>
      </w:r>
      <w:r w:rsidR="00505988" w:rsidRPr="004A74D6">
        <w:rPr>
          <w:rFonts w:asciiTheme="minorEastAsia" w:eastAsiaTheme="minorEastAsia" w:hAnsiTheme="minorEastAsia" w:cs="宋体" w:hint="eastAsia"/>
          <w:sz w:val="24"/>
          <w:szCs w:val="24"/>
        </w:rPr>
        <w:t>复审</w:t>
      </w:r>
      <w:r w:rsidR="00CA0C5B" w:rsidRPr="004A74D6">
        <w:rPr>
          <w:rFonts w:asciiTheme="minorEastAsia" w:eastAsiaTheme="minorEastAsia" w:hAnsiTheme="minorEastAsia" w:cs="宋体" w:hint="eastAsia"/>
          <w:sz w:val="24"/>
          <w:szCs w:val="24"/>
        </w:rPr>
        <w:t>答辩</w:t>
      </w:r>
      <w:r w:rsidR="00505988" w:rsidRPr="004A74D6">
        <w:rPr>
          <w:rFonts w:asciiTheme="minorEastAsia" w:eastAsiaTheme="minorEastAsia" w:hAnsiTheme="minorEastAsia" w:cs="宋体" w:hint="eastAsia"/>
          <w:sz w:val="24"/>
          <w:szCs w:val="24"/>
        </w:rPr>
        <w:t>小组</w:t>
      </w:r>
      <w:r w:rsidR="00CA0C5B" w:rsidRPr="004A74D6">
        <w:rPr>
          <w:rFonts w:asciiTheme="minorEastAsia" w:eastAsiaTheme="minorEastAsia" w:hAnsiTheme="minorEastAsia" w:cs="宋体" w:hint="eastAsia"/>
          <w:sz w:val="24"/>
          <w:szCs w:val="24"/>
        </w:rPr>
        <w:t>工作</w:t>
      </w:r>
      <w:r w:rsidR="009F5465" w:rsidRPr="004A74D6">
        <w:rPr>
          <w:rFonts w:asciiTheme="minorEastAsia" w:eastAsiaTheme="minorEastAsia" w:hAnsiTheme="minorEastAsia" w:cs="宋体" w:hint="eastAsia"/>
          <w:sz w:val="24"/>
          <w:szCs w:val="24"/>
        </w:rPr>
        <w:t>权限</w:t>
      </w:r>
      <w:r w:rsidR="00505988" w:rsidRPr="004A74D6">
        <w:rPr>
          <w:rFonts w:asciiTheme="minorEastAsia" w:eastAsiaTheme="minorEastAsia" w:hAnsiTheme="minorEastAsia" w:cs="宋体" w:hint="eastAsia"/>
          <w:sz w:val="24"/>
          <w:szCs w:val="24"/>
        </w:rPr>
        <w:t>的说明</w:t>
      </w:r>
    </w:p>
    <w:p w:rsidR="00A51D3F" w:rsidRPr="0015416F" w:rsidRDefault="00505988" w:rsidP="00E73CDB">
      <w:pPr>
        <w:spacing w:beforeLines="50" w:line="360" w:lineRule="auto"/>
        <w:jc w:val="left"/>
        <w:rPr>
          <w:rFonts w:cs="宋体"/>
          <w:sz w:val="24"/>
          <w:szCs w:val="24"/>
        </w:rPr>
      </w:pPr>
      <w:r w:rsidRPr="0015416F">
        <w:rPr>
          <w:rFonts w:cs="宋体" w:hint="eastAsia"/>
          <w:sz w:val="24"/>
          <w:szCs w:val="24"/>
        </w:rPr>
        <w:t xml:space="preserve">   </w:t>
      </w:r>
      <w:r w:rsidR="0015416F">
        <w:rPr>
          <w:rFonts w:cs="宋体" w:hint="eastAsia"/>
          <w:sz w:val="24"/>
          <w:szCs w:val="24"/>
        </w:rPr>
        <w:t xml:space="preserve"> </w:t>
      </w:r>
      <w:r w:rsidRPr="0015416F">
        <w:rPr>
          <w:rFonts w:cs="宋体" w:hint="eastAsia"/>
          <w:sz w:val="24"/>
          <w:szCs w:val="24"/>
        </w:rPr>
        <w:t>复审</w:t>
      </w:r>
      <w:r w:rsidR="004A74D6">
        <w:rPr>
          <w:rFonts w:cs="宋体" w:hint="eastAsia"/>
          <w:sz w:val="24"/>
          <w:szCs w:val="24"/>
        </w:rPr>
        <w:t>答辩</w:t>
      </w:r>
      <w:r w:rsidRPr="0015416F">
        <w:rPr>
          <w:rFonts w:cs="宋体" w:hint="eastAsia"/>
          <w:sz w:val="24"/>
          <w:szCs w:val="24"/>
        </w:rPr>
        <w:t>小组</w:t>
      </w:r>
      <w:r w:rsidR="00962073" w:rsidRPr="0015416F">
        <w:rPr>
          <w:rFonts w:cs="宋体" w:hint="eastAsia"/>
          <w:sz w:val="24"/>
          <w:szCs w:val="24"/>
        </w:rPr>
        <w:t>的</w:t>
      </w:r>
      <w:r w:rsidR="00CA0C5B" w:rsidRPr="0015416F">
        <w:rPr>
          <w:rFonts w:cs="宋体" w:hint="eastAsia"/>
          <w:sz w:val="24"/>
          <w:szCs w:val="24"/>
        </w:rPr>
        <w:t>组成及工作</w:t>
      </w:r>
      <w:r w:rsidR="009F5465" w:rsidRPr="0015416F">
        <w:rPr>
          <w:rFonts w:cs="宋体" w:hint="eastAsia"/>
          <w:sz w:val="24"/>
          <w:szCs w:val="24"/>
        </w:rPr>
        <w:t>权限</w:t>
      </w:r>
      <w:r w:rsidR="00CA0C5B" w:rsidRPr="0015416F">
        <w:rPr>
          <w:rFonts w:cs="宋体" w:hint="eastAsia"/>
          <w:sz w:val="24"/>
          <w:szCs w:val="24"/>
        </w:rPr>
        <w:t>在化学、化学工程与技术学位评定分委会</w:t>
      </w:r>
      <w:r w:rsidR="009F5465" w:rsidRPr="0015416F">
        <w:rPr>
          <w:rFonts w:cs="宋体" w:hint="eastAsia"/>
          <w:sz w:val="24"/>
          <w:szCs w:val="24"/>
        </w:rPr>
        <w:t>领导下</w:t>
      </w:r>
      <w:r w:rsidR="00CA0C5B" w:rsidRPr="0015416F">
        <w:rPr>
          <w:rFonts w:cs="宋体" w:hint="eastAsia"/>
          <w:sz w:val="24"/>
          <w:szCs w:val="24"/>
        </w:rPr>
        <w:t>执行，复审答辩小组对</w:t>
      </w:r>
      <w:r w:rsidR="00962073" w:rsidRPr="0015416F">
        <w:rPr>
          <w:rFonts w:ascii="ˎ̥" w:hAnsi="ˎ̥" w:cs="Arial"/>
          <w:color w:val="333333"/>
          <w:kern w:val="0"/>
          <w:sz w:val="24"/>
          <w:szCs w:val="24"/>
        </w:rPr>
        <w:t>答辩委员会报请</w:t>
      </w:r>
      <w:r w:rsidR="00CA0C5B" w:rsidRPr="0015416F">
        <w:rPr>
          <w:rFonts w:ascii="ˎ̥" w:hAnsi="ˎ̥" w:cs="Arial" w:hint="eastAsia"/>
          <w:color w:val="333333"/>
          <w:kern w:val="0"/>
          <w:sz w:val="24"/>
          <w:szCs w:val="24"/>
        </w:rPr>
        <w:t>的</w:t>
      </w:r>
      <w:r w:rsidR="00962073" w:rsidRPr="0015416F">
        <w:rPr>
          <w:rFonts w:ascii="ˎ̥" w:hAnsi="ˎ̥" w:cs="Arial"/>
          <w:color w:val="333333"/>
          <w:kern w:val="0"/>
          <w:sz w:val="24"/>
          <w:szCs w:val="24"/>
        </w:rPr>
        <w:t>授予硕士学位的决议，</w:t>
      </w:r>
      <w:r w:rsidR="00CA0C5B" w:rsidRPr="0015416F">
        <w:rPr>
          <w:rFonts w:ascii="ˎ̥" w:hAnsi="ˎ̥" w:cs="Arial" w:hint="eastAsia"/>
          <w:color w:val="333333"/>
          <w:kern w:val="0"/>
          <w:sz w:val="24"/>
          <w:szCs w:val="24"/>
        </w:rPr>
        <w:t>需</w:t>
      </w:r>
      <w:r w:rsidR="00C35964">
        <w:rPr>
          <w:rFonts w:ascii="ˎ̥" w:hAnsi="ˎ̥" w:cs="Arial" w:hint="eastAsia"/>
          <w:color w:val="333333"/>
          <w:kern w:val="0"/>
          <w:sz w:val="24"/>
          <w:szCs w:val="24"/>
        </w:rPr>
        <w:t>做</w:t>
      </w:r>
      <w:r w:rsidR="00962073" w:rsidRPr="0015416F">
        <w:rPr>
          <w:rFonts w:ascii="ˎ̥" w:hAnsi="ˎ̥" w:cs="Arial"/>
          <w:color w:val="333333"/>
          <w:kern w:val="0"/>
          <w:sz w:val="24"/>
          <w:szCs w:val="24"/>
        </w:rPr>
        <w:t>出是否批准的决定。</w:t>
      </w:r>
    </w:p>
    <w:p w:rsidR="00962073" w:rsidRPr="004A74D6" w:rsidRDefault="00962073" w:rsidP="00CA7D19">
      <w:pPr>
        <w:spacing w:beforeLines="50"/>
        <w:jc w:val="left"/>
        <w:rPr>
          <w:rFonts w:cs="宋体"/>
          <w:sz w:val="24"/>
          <w:szCs w:val="24"/>
        </w:rPr>
      </w:pPr>
    </w:p>
    <w:sectPr w:rsidR="00962073" w:rsidRPr="004A74D6" w:rsidSect="00F24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8F9" w:rsidRDefault="00F818F9" w:rsidP="005D5E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818F9" w:rsidRDefault="00F818F9" w:rsidP="005D5E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8F9" w:rsidRDefault="00F818F9" w:rsidP="005D5E7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818F9" w:rsidRDefault="00F818F9" w:rsidP="005D5E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E9E"/>
    <w:rsid w:val="00002494"/>
    <w:rsid w:val="000155D4"/>
    <w:rsid w:val="00020607"/>
    <w:rsid w:val="00026293"/>
    <w:rsid w:val="00030C82"/>
    <w:rsid w:val="00032C07"/>
    <w:rsid w:val="00032C22"/>
    <w:rsid w:val="00036331"/>
    <w:rsid w:val="00036FB2"/>
    <w:rsid w:val="00044423"/>
    <w:rsid w:val="0005442F"/>
    <w:rsid w:val="00054D1E"/>
    <w:rsid w:val="00054D77"/>
    <w:rsid w:val="00056F03"/>
    <w:rsid w:val="000622C4"/>
    <w:rsid w:val="000636F5"/>
    <w:rsid w:val="000642F1"/>
    <w:rsid w:val="000650C6"/>
    <w:rsid w:val="00065334"/>
    <w:rsid w:val="00077C18"/>
    <w:rsid w:val="000867F3"/>
    <w:rsid w:val="000945FA"/>
    <w:rsid w:val="000962DD"/>
    <w:rsid w:val="000979B1"/>
    <w:rsid w:val="000A0D68"/>
    <w:rsid w:val="000B45BA"/>
    <w:rsid w:val="000C0004"/>
    <w:rsid w:val="000C0255"/>
    <w:rsid w:val="000E0953"/>
    <w:rsid w:val="000F60CA"/>
    <w:rsid w:val="000F755C"/>
    <w:rsid w:val="001003A8"/>
    <w:rsid w:val="00101D3A"/>
    <w:rsid w:val="00102271"/>
    <w:rsid w:val="00104A2B"/>
    <w:rsid w:val="00106CF9"/>
    <w:rsid w:val="00116850"/>
    <w:rsid w:val="001208DF"/>
    <w:rsid w:val="00121F2D"/>
    <w:rsid w:val="00122227"/>
    <w:rsid w:val="001223E1"/>
    <w:rsid w:val="00125D62"/>
    <w:rsid w:val="00126873"/>
    <w:rsid w:val="00131457"/>
    <w:rsid w:val="00133266"/>
    <w:rsid w:val="00134874"/>
    <w:rsid w:val="00147C7F"/>
    <w:rsid w:val="00151389"/>
    <w:rsid w:val="0015416F"/>
    <w:rsid w:val="00155932"/>
    <w:rsid w:val="00157548"/>
    <w:rsid w:val="001603EC"/>
    <w:rsid w:val="001615F4"/>
    <w:rsid w:val="00163099"/>
    <w:rsid w:val="00174A86"/>
    <w:rsid w:val="00177D53"/>
    <w:rsid w:val="001801D2"/>
    <w:rsid w:val="00184636"/>
    <w:rsid w:val="00185AFE"/>
    <w:rsid w:val="00186A67"/>
    <w:rsid w:val="00194E53"/>
    <w:rsid w:val="001A5D8A"/>
    <w:rsid w:val="001B5699"/>
    <w:rsid w:val="001B61C6"/>
    <w:rsid w:val="001C0C28"/>
    <w:rsid w:val="001D2962"/>
    <w:rsid w:val="001D4AA0"/>
    <w:rsid w:val="001E5568"/>
    <w:rsid w:val="001E568A"/>
    <w:rsid w:val="001F0A2E"/>
    <w:rsid w:val="001F1E55"/>
    <w:rsid w:val="00200D6A"/>
    <w:rsid w:val="00203D1B"/>
    <w:rsid w:val="00210909"/>
    <w:rsid w:val="00210EB8"/>
    <w:rsid w:val="0021397A"/>
    <w:rsid w:val="00214698"/>
    <w:rsid w:val="00215F3F"/>
    <w:rsid w:val="0022375F"/>
    <w:rsid w:val="002310FD"/>
    <w:rsid w:val="002312B2"/>
    <w:rsid w:val="00232527"/>
    <w:rsid w:val="00233A83"/>
    <w:rsid w:val="002361CF"/>
    <w:rsid w:val="002410EF"/>
    <w:rsid w:val="00243F37"/>
    <w:rsid w:val="00247DD6"/>
    <w:rsid w:val="002510CC"/>
    <w:rsid w:val="00271F70"/>
    <w:rsid w:val="0027520B"/>
    <w:rsid w:val="0028103E"/>
    <w:rsid w:val="0028673D"/>
    <w:rsid w:val="002939FB"/>
    <w:rsid w:val="002A6109"/>
    <w:rsid w:val="002B54EA"/>
    <w:rsid w:val="002D0168"/>
    <w:rsid w:val="002D64BB"/>
    <w:rsid w:val="002E112A"/>
    <w:rsid w:val="002F282F"/>
    <w:rsid w:val="002F61CD"/>
    <w:rsid w:val="002F79E4"/>
    <w:rsid w:val="00303E16"/>
    <w:rsid w:val="0030530E"/>
    <w:rsid w:val="00305C29"/>
    <w:rsid w:val="00310007"/>
    <w:rsid w:val="00311CC4"/>
    <w:rsid w:val="00316DD2"/>
    <w:rsid w:val="00317D97"/>
    <w:rsid w:val="00326872"/>
    <w:rsid w:val="00337981"/>
    <w:rsid w:val="00341044"/>
    <w:rsid w:val="00346B3E"/>
    <w:rsid w:val="0035202D"/>
    <w:rsid w:val="0035215B"/>
    <w:rsid w:val="00360FBD"/>
    <w:rsid w:val="00361A8A"/>
    <w:rsid w:val="00366E76"/>
    <w:rsid w:val="00367116"/>
    <w:rsid w:val="003702F2"/>
    <w:rsid w:val="00371678"/>
    <w:rsid w:val="00371C22"/>
    <w:rsid w:val="00374131"/>
    <w:rsid w:val="00374BAB"/>
    <w:rsid w:val="00377AA9"/>
    <w:rsid w:val="00377D82"/>
    <w:rsid w:val="00377F9A"/>
    <w:rsid w:val="003815EA"/>
    <w:rsid w:val="00384E89"/>
    <w:rsid w:val="00384EB6"/>
    <w:rsid w:val="0039437B"/>
    <w:rsid w:val="00397097"/>
    <w:rsid w:val="003A2085"/>
    <w:rsid w:val="003A2779"/>
    <w:rsid w:val="003A4CBC"/>
    <w:rsid w:val="003B1561"/>
    <w:rsid w:val="003C1319"/>
    <w:rsid w:val="003C5ACD"/>
    <w:rsid w:val="003D16CD"/>
    <w:rsid w:val="003D6C8C"/>
    <w:rsid w:val="003E24A6"/>
    <w:rsid w:val="003E332C"/>
    <w:rsid w:val="003E367C"/>
    <w:rsid w:val="003E3DD9"/>
    <w:rsid w:val="003E5A1A"/>
    <w:rsid w:val="003F2322"/>
    <w:rsid w:val="003F70D6"/>
    <w:rsid w:val="00402853"/>
    <w:rsid w:val="004333E0"/>
    <w:rsid w:val="00433D71"/>
    <w:rsid w:val="004375BC"/>
    <w:rsid w:val="00440CD7"/>
    <w:rsid w:val="004420F0"/>
    <w:rsid w:val="00446309"/>
    <w:rsid w:val="00461A72"/>
    <w:rsid w:val="004730B4"/>
    <w:rsid w:val="00474A97"/>
    <w:rsid w:val="0048626E"/>
    <w:rsid w:val="00493009"/>
    <w:rsid w:val="00497533"/>
    <w:rsid w:val="004A5A4E"/>
    <w:rsid w:val="004A74D6"/>
    <w:rsid w:val="004C0310"/>
    <w:rsid w:val="004C38FE"/>
    <w:rsid w:val="004D2F93"/>
    <w:rsid w:val="004D3435"/>
    <w:rsid w:val="004D5D75"/>
    <w:rsid w:val="004E0CC1"/>
    <w:rsid w:val="004E1DC9"/>
    <w:rsid w:val="004E1F35"/>
    <w:rsid w:val="004E29A5"/>
    <w:rsid w:val="004E606E"/>
    <w:rsid w:val="004F1C71"/>
    <w:rsid w:val="004F710E"/>
    <w:rsid w:val="005013AC"/>
    <w:rsid w:val="00503157"/>
    <w:rsid w:val="00505760"/>
    <w:rsid w:val="00505988"/>
    <w:rsid w:val="005060B0"/>
    <w:rsid w:val="005130A2"/>
    <w:rsid w:val="0051488B"/>
    <w:rsid w:val="0051516D"/>
    <w:rsid w:val="00524270"/>
    <w:rsid w:val="00526CFE"/>
    <w:rsid w:val="00531E98"/>
    <w:rsid w:val="0053200A"/>
    <w:rsid w:val="0054626E"/>
    <w:rsid w:val="0055187F"/>
    <w:rsid w:val="00552C73"/>
    <w:rsid w:val="00554039"/>
    <w:rsid w:val="00560C7E"/>
    <w:rsid w:val="00566C85"/>
    <w:rsid w:val="00587AE0"/>
    <w:rsid w:val="005908D3"/>
    <w:rsid w:val="005933E2"/>
    <w:rsid w:val="00594EB3"/>
    <w:rsid w:val="005A372E"/>
    <w:rsid w:val="005B44A7"/>
    <w:rsid w:val="005B7739"/>
    <w:rsid w:val="005C1088"/>
    <w:rsid w:val="005C3DE4"/>
    <w:rsid w:val="005D5E7B"/>
    <w:rsid w:val="005E0C3E"/>
    <w:rsid w:val="005E2971"/>
    <w:rsid w:val="005F020F"/>
    <w:rsid w:val="005F6CF8"/>
    <w:rsid w:val="005F7376"/>
    <w:rsid w:val="006024A0"/>
    <w:rsid w:val="006133F0"/>
    <w:rsid w:val="00621283"/>
    <w:rsid w:val="006301D2"/>
    <w:rsid w:val="00630F07"/>
    <w:rsid w:val="0063777A"/>
    <w:rsid w:val="00637ECB"/>
    <w:rsid w:val="006547C2"/>
    <w:rsid w:val="006562C2"/>
    <w:rsid w:val="006624F5"/>
    <w:rsid w:val="00666B6B"/>
    <w:rsid w:val="006675DF"/>
    <w:rsid w:val="006824E8"/>
    <w:rsid w:val="00696339"/>
    <w:rsid w:val="006A73D8"/>
    <w:rsid w:val="006B5265"/>
    <w:rsid w:val="006C0DF0"/>
    <w:rsid w:val="006C0FAB"/>
    <w:rsid w:val="006C5EA0"/>
    <w:rsid w:val="006C7317"/>
    <w:rsid w:val="006D7607"/>
    <w:rsid w:val="006E03F7"/>
    <w:rsid w:val="006E156F"/>
    <w:rsid w:val="006E6958"/>
    <w:rsid w:val="006F0939"/>
    <w:rsid w:val="006F7649"/>
    <w:rsid w:val="00700482"/>
    <w:rsid w:val="0070148C"/>
    <w:rsid w:val="00703266"/>
    <w:rsid w:val="00712125"/>
    <w:rsid w:val="007121A8"/>
    <w:rsid w:val="00721D88"/>
    <w:rsid w:val="0072335D"/>
    <w:rsid w:val="00727B4A"/>
    <w:rsid w:val="00736DFC"/>
    <w:rsid w:val="007411F5"/>
    <w:rsid w:val="00747157"/>
    <w:rsid w:val="00751367"/>
    <w:rsid w:val="00760E65"/>
    <w:rsid w:val="00764BBB"/>
    <w:rsid w:val="0076762E"/>
    <w:rsid w:val="007705D5"/>
    <w:rsid w:val="00770F52"/>
    <w:rsid w:val="00771869"/>
    <w:rsid w:val="00781D66"/>
    <w:rsid w:val="00785CD7"/>
    <w:rsid w:val="00792016"/>
    <w:rsid w:val="007964B1"/>
    <w:rsid w:val="007B243F"/>
    <w:rsid w:val="007B3A38"/>
    <w:rsid w:val="007C3389"/>
    <w:rsid w:val="007D4817"/>
    <w:rsid w:val="007E15DC"/>
    <w:rsid w:val="007E1C94"/>
    <w:rsid w:val="007E2856"/>
    <w:rsid w:val="007E4198"/>
    <w:rsid w:val="007E76CB"/>
    <w:rsid w:val="007F04F4"/>
    <w:rsid w:val="007F4EC7"/>
    <w:rsid w:val="007F5260"/>
    <w:rsid w:val="0080414F"/>
    <w:rsid w:val="008074FB"/>
    <w:rsid w:val="00814539"/>
    <w:rsid w:val="00815D49"/>
    <w:rsid w:val="00830432"/>
    <w:rsid w:val="00831539"/>
    <w:rsid w:val="00833C3C"/>
    <w:rsid w:val="008375B1"/>
    <w:rsid w:val="008377B8"/>
    <w:rsid w:val="0084406D"/>
    <w:rsid w:val="0084494E"/>
    <w:rsid w:val="008525A3"/>
    <w:rsid w:val="00862749"/>
    <w:rsid w:val="008660E3"/>
    <w:rsid w:val="0086709B"/>
    <w:rsid w:val="00873A38"/>
    <w:rsid w:val="0088036C"/>
    <w:rsid w:val="0088202C"/>
    <w:rsid w:val="00885954"/>
    <w:rsid w:val="00886E8E"/>
    <w:rsid w:val="0089603B"/>
    <w:rsid w:val="008A0851"/>
    <w:rsid w:val="008A1647"/>
    <w:rsid w:val="008A59CA"/>
    <w:rsid w:val="008B1B66"/>
    <w:rsid w:val="008B6C81"/>
    <w:rsid w:val="008B7E9E"/>
    <w:rsid w:val="008C170E"/>
    <w:rsid w:val="008C7BC8"/>
    <w:rsid w:val="008D0577"/>
    <w:rsid w:val="008D0C38"/>
    <w:rsid w:val="008D0F6A"/>
    <w:rsid w:val="008E142F"/>
    <w:rsid w:val="008E2E1C"/>
    <w:rsid w:val="008E40C3"/>
    <w:rsid w:val="008E4915"/>
    <w:rsid w:val="008E5FFA"/>
    <w:rsid w:val="008F08CA"/>
    <w:rsid w:val="008F10AF"/>
    <w:rsid w:val="008F4712"/>
    <w:rsid w:val="00902365"/>
    <w:rsid w:val="009073E7"/>
    <w:rsid w:val="009143D9"/>
    <w:rsid w:val="009158EE"/>
    <w:rsid w:val="009202ED"/>
    <w:rsid w:val="009209B4"/>
    <w:rsid w:val="009311DB"/>
    <w:rsid w:val="00931F0B"/>
    <w:rsid w:val="00962073"/>
    <w:rsid w:val="00963181"/>
    <w:rsid w:val="00967F78"/>
    <w:rsid w:val="009719C4"/>
    <w:rsid w:val="009774E7"/>
    <w:rsid w:val="00984FBF"/>
    <w:rsid w:val="00987B16"/>
    <w:rsid w:val="0099053F"/>
    <w:rsid w:val="009A352D"/>
    <w:rsid w:val="009B34BB"/>
    <w:rsid w:val="009B3802"/>
    <w:rsid w:val="009B4ECB"/>
    <w:rsid w:val="009B6F3B"/>
    <w:rsid w:val="009B72EC"/>
    <w:rsid w:val="009C192C"/>
    <w:rsid w:val="009C5EBE"/>
    <w:rsid w:val="009D118D"/>
    <w:rsid w:val="009D7232"/>
    <w:rsid w:val="009E14EA"/>
    <w:rsid w:val="009F5465"/>
    <w:rsid w:val="00A06D80"/>
    <w:rsid w:val="00A10BDD"/>
    <w:rsid w:val="00A11393"/>
    <w:rsid w:val="00A12553"/>
    <w:rsid w:val="00A12D9F"/>
    <w:rsid w:val="00A17FA7"/>
    <w:rsid w:val="00A21EFD"/>
    <w:rsid w:val="00A222ED"/>
    <w:rsid w:val="00A337FA"/>
    <w:rsid w:val="00A432B3"/>
    <w:rsid w:val="00A43641"/>
    <w:rsid w:val="00A50CBD"/>
    <w:rsid w:val="00A5199B"/>
    <w:rsid w:val="00A51D3F"/>
    <w:rsid w:val="00A51DEC"/>
    <w:rsid w:val="00A51ECA"/>
    <w:rsid w:val="00A70C9E"/>
    <w:rsid w:val="00A71766"/>
    <w:rsid w:val="00A85C2E"/>
    <w:rsid w:val="00AA752B"/>
    <w:rsid w:val="00AB6045"/>
    <w:rsid w:val="00AC1406"/>
    <w:rsid w:val="00AE0BF9"/>
    <w:rsid w:val="00AE12DA"/>
    <w:rsid w:val="00AE1371"/>
    <w:rsid w:val="00AE4955"/>
    <w:rsid w:val="00AE7A30"/>
    <w:rsid w:val="00AF5A64"/>
    <w:rsid w:val="00B035CA"/>
    <w:rsid w:val="00B07358"/>
    <w:rsid w:val="00B13F0F"/>
    <w:rsid w:val="00B16D38"/>
    <w:rsid w:val="00B16E0A"/>
    <w:rsid w:val="00B2015C"/>
    <w:rsid w:val="00B21F5A"/>
    <w:rsid w:val="00B2385F"/>
    <w:rsid w:val="00B45A3E"/>
    <w:rsid w:val="00B553E7"/>
    <w:rsid w:val="00B55690"/>
    <w:rsid w:val="00B55F75"/>
    <w:rsid w:val="00B66608"/>
    <w:rsid w:val="00B745A4"/>
    <w:rsid w:val="00B876AE"/>
    <w:rsid w:val="00B946A5"/>
    <w:rsid w:val="00BA2ADD"/>
    <w:rsid w:val="00BB02E8"/>
    <w:rsid w:val="00BB1084"/>
    <w:rsid w:val="00BB10D3"/>
    <w:rsid w:val="00BB1E45"/>
    <w:rsid w:val="00BB48C7"/>
    <w:rsid w:val="00BC02A3"/>
    <w:rsid w:val="00BC17B1"/>
    <w:rsid w:val="00BC537E"/>
    <w:rsid w:val="00BE3EA6"/>
    <w:rsid w:val="00BE5A93"/>
    <w:rsid w:val="00BE6525"/>
    <w:rsid w:val="00BE65A9"/>
    <w:rsid w:val="00BE7150"/>
    <w:rsid w:val="00BF774C"/>
    <w:rsid w:val="00C04AE8"/>
    <w:rsid w:val="00C07106"/>
    <w:rsid w:val="00C12A23"/>
    <w:rsid w:val="00C13B09"/>
    <w:rsid w:val="00C1523B"/>
    <w:rsid w:val="00C1724A"/>
    <w:rsid w:val="00C17EBC"/>
    <w:rsid w:val="00C21CAD"/>
    <w:rsid w:val="00C27A79"/>
    <w:rsid w:val="00C30379"/>
    <w:rsid w:val="00C35964"/>
    <w:rsid w:val="00C37A41"/>
    <w:rsid w:val="00C4045A"/>
    <w:rsid w:val="00C4077F"/>
    <w:rsid w:val="00C420FD"/>
    <w:rsid w:val="00C46CE0"/>
    <w:rsid w:val="00C545C1"/>
    <w:rsid w:val="00C54EB0"/>
    <w:rsid w:val="00C758EB"/>
    <w:rsid w:val="00C765CA"/>
    <w:rsid w:val="00C81808"/>
    <w:rsid w:val="00C84B24"/>
    <w:rsid w:val="00C91316"/>
    <w:rsid w:val="00C93329"/>
    <w:rsid w:val="00C94757"/>
    <w:rsid w:val="00C95419"/>
    <w:rsid w:val="00C96C38"/>
    <w:rsid w:val="00CA075A"/>
    <w:rsid w:val="00CA0C5B"/>
    <w:rsid w:val="00CA0ECC"/>
    <w:rsid w:val="00CA11E0"/>
    <w:rsid w:val="00CA4409"/>
    <w:rsid w:val="00CA7D19"/>
    <w:rsid w:val="00CB0805"/>
    <w:rsid w:val="00CB376E"/>
    <w:rsid w:val="00CC3039"/>
    <w:rsid w:val="00CC3395"/>
    <w:rsid w:val="00CC57FC"/>
    <w:rsid w:val="00CD091E"/>
    <w:rsid w:val="00CD2725"/>
    <w:rsid w:val="00CD3B14"/>
    <w:rsid w:val="00CD3DC7"/>
    <w:rsid w:val="00CD6A16"/>
    <w:rsid w:val="00CD72AB"/>
    <w:rsid w:val="00CF05BA"/>
    <w:rsid w:val="00CF1F99"/>
    <w:rsid w:val="00CF44EA"/>
    <w:rsid w:val="00D056D3"/>
    <w:rsid w:val="00D15FA9"/>
    <w:rsid w:val="00D17FE3"/>
    <w:rsid w:val="00D20445"/>
    <w:rsid w:val="00D33163"/>
    <w:rsid w:val="00D33ED4"/>
    <w:rsid w:val="00D43BB1"/>
    <w:rsid w:val="00D43DFE"/>
    <w:rsid w:val="00D44059"/>
    <w:rsid w:val="00D54A52"/>
    <w:rsid w:val="00D618B9"/>
    <w:rsid w:val="00D63CD9"/>
    <w:rsid w:val="00D654B0"/>
    <w:rsid w:val="00D673CB"/>
    <w:rsid w:val="00D7425F"/>
    <w:rsid w:val="00D74E54"/>
    <w:rsid w:val="00D76458"/>
    <w:rsid w:val="00D8039B"/>
    <w:rsid w:val="00D87F48"/>
    <w:rsid w:val="00D9325F"/>
    <w:rsid w:val="00D94C57"/>
    <w:rsid w:val="00D964FC"/>
    <w:rsid w:val="00DA0785"/>
    <w:rsid w:val="00DA08EB"/>
    <w:rsid w:val="00DA0FC1"/>
    <w:rsid w:val="00DA2EBF"/>
    <w:rsid w:val="00DA698C"/>
    <w:rsid w:val="00DA6D7C"/>
    <w:rsid w:val="00DA761F"/>
    <w:rsid w:val="00DB0B04"/>
    <w:rsid w:val="00DB2C78"/>
    <w:rsid w:val="00DB5B45"/>
    <w:rsid w:val="00DC1814"/>
    <w:rsid w:val="00DC1A7D"/>
    <w:rsid w:val="00DC1EBF"/>
    <w:rsid w:val="00DC2952"/>
    <w:rsid w:val="00DC598F"/>
    <w:rsid w:val="00DD4D0C"/>
    <w:rsid w:val="00DE01BE"/>
    <w:rsid w:val="00DE749D"/>
    <w:rsid w:val="00DF269A"/>
    <w:rsid w:val="00DF34BD"/>
    <w:rsid w:val="00DF5959"/>
    <w:rsid w:val="00E06F33"/>
    <w:rsid w:val="00E102C6"/>
    <w:rsid w:val="00E16390"/>
    <w:rsid w:val="00E21B79"/>
    <w:rsid w:val="00E27375"/>
    <w:rsid w:val="00E27E95"/>
    <w:rsid w:val="00E32C17"/>
    <w:rsid w:val="00E33181"/>
    <w:rsid w:val="00E3623A"/>
    <w:rsid w:val="00E4315E"/>
    <w:rsid w:val="00E45E25"/>
    <w:rsid w:val="00E565BE"/>
    <w:rsid w:val="00E60916"/>
    <w:rsid w:val="00E61F8B"/>
    <w:rsid w:val="00E6429C"/>
    <w:rsid w:val="00E728AE"/>
    <w:rsid w:val="00E7362D"/>
    <w:rsid w:val="00E73CDB"/>
    <w:rsid w:val="00E853D6"/>
    <w:rsid w:val="00E90F02"/>
    <w:rsid w:val="00E91B96"/>
    <w:rsid w:val="00E92156"/>
    <w:rsid w:val="00E96A59"/>
    <w:rsid w:val="00E96DA5"/>
    <w:rsid w:val="00EA504D"/>
    <w:rsid w:val="00EA7359"/>
    <w:rsid w:val="00EB13A3"/>
    <w:rsid w:val="00EB5A16"/>
    <w:rsid w:val="00EC317D"/>
    <w:rsid w:val="00ED1346"/>
    <w:rsid w:val="00ED1560"/>
    <w:rsid w:val="00ED2622"/>
    <w:rsid w:val="00ED56E7"/>
    <w:rsid w:val="00ED79AF"/>
    <w:rsid w:val="00EE29CE"/>
    <w:rsid w:val="00EE354F"/>
    <w:rsid w:val="00EE4919"/>
    <w:rsid w:val="00EE7021"/>
    <w:rsid w:val="00EF12E3"/>
    <w:rsid w:val="00EF5BD3"/>
    <w:rsid w:val="00F0268D"/>
    <w:rsid w:val="00F032E0"/>
    <w:rsid w:val="00F044D2"/>
    <w:rsid w:val="00F10407"/>
    <w:rsid w:val="00F11703"/>
    <w:rsid w:val="00F1190E"/>
    <w:rsid w:val="00F125D4"/>
    <w:rsid w:val="00F12C1C"/>
    <w:rsid w:val="00F13FB9"/>
    <w:rsid w:val="00F1722A"/>
    <w:rsid w:val="00F22484"/>
    <w:rsid w:val="00F234B7"/>
    <w:rsid w:val="00F24BF6"/>
    <w:rsid w:val="00F32FFF"/>
    <w:rsid w:val="00F402F0"/>
    <w:rsid w:val="00F414E5"/>
    <w:rsid w:val="00F43C70"/>
    <w:rsid w:val="00F465B1"/>
    <w:rsid w:val="00F47385"/>
    <w:rsid w:val="00F54400"/>
    <w:rsid w:val="00F55642"/>
    <w:rsid w:val="00F56BEF"/>
    <w:rsid w:val="00F651D0"/>
    <w:rsid w:val="00F710FD"/>
    <w:rsid w:val="00F73B46"/>
    <w:rsid w:val="00F75715"/>
    <w:rsid w:val="00F80A4B"/>
    <w:rsid w:val="00F818F9"/>
    <w:rsid w:val="00F872DB"/>
    <w:rsid w:val="00F90743"/>
    <w:rsid w:val="00F94130"/>
    <w:rsid w:val="00F94302"/>
    <w:rsid w:val="00FA2913"/>
    <w:rsid w:val="00FC0D72"/>
    <w:rsid w:val="00FC58A1"/>
    <w:rsid w:val="00FE0D01"/>
    <w:rsid w:val="00FE726A"/>
    <w:rsid w:val="00FF7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9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D5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D5E7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D5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D5E7B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C758E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C758EB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736DF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E26C7"/>
    <w:rPr>
      <w:rFonts w:cs="Calibri"/>
      <w:sz w:val="0"/>
      <w:szCs w:val="0"/>
    </w:rPr>
  </w:style>
  <w:style w:type="paragraph" w:styleId="a7">
    <w:name w:val="List Paragraph"/>
    <w:basedOn w:val="a"/>
    <w:uiPriority w:val="34"/>
    <w:qFormat/>
    <w:rsid w:val="00FE726A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F234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9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D5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D5E7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D5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D5E7B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C758E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C758EB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736DF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E26C7"/>
    <w:rPr>
      <w:rFonts w:cs="Calibri"/>
      <w:sz w:val="0"/>
      <w:szCs w:val="0"/>
    </w:rPr>
  </w:style>
  <w:style w:type="paragraph" w:styleId="a7">
    <w:name w:val="List Paragraph"/>
    <w:basedOn w:val="a"/>
    <w:uiPriority w:val="34"/>
    <w:qFormat/>
    <w:rsid w:val="00FE72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576"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6582">
      <w:marLeft w:val="59"/>
      <w:marRight w:val="59"/>
      <w:marTop w:val="59"/>
      <w:marBottom w:val="5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268</Words>
  <Characters>1530</Characters>
  <Application>Microsoft Office Word</Application>
  <DocSecurity>0</DocSecurity>
  <Lines>12</Lines>
  <Paragraphs>3</Paragraphs>
  <ScaleCrop>false</ScaleCrop>
  <Company>微软用户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95</cp:revision>
  <cp:lastPrinted>2017-07-12T10:04:00Z</cp:lastPrinted>
  <dcterms:created xsi:type="dcterms:W3CDTF">2015-06-18T12:24:00Z</dcterms:created>
  <dcterms:modified xsi:type="dcterms:W3CDTF">2017-07-13T08:00:00Z</dcterms:modified>
</cp:coreProperties>
</file>