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化学学院本科生</w:t>
      </w:r>
      <w:r>
        <w:rPr>
          <w:rFonts w:hint="default"/>
          <w:sz w:val="36"/>
          <w:szCs w:val="36"/>
          <w:lang w:val="en-US" w:eastAsia="zh-CN"/>
        </w:rPr>
        <w:t>特殊学专长</w:t>
      </w:r>
      <w:r>
        <w:rPr>
          <w:rFonts w:hint="eastAsia"/>
          <w:sz w:val="36"/>
          <w:szCs w:val="36"/>
          <w:lang w:val="en-US" w:eastAsia="zh-CN"/>
        </w:rPr>
        <w:t>情况表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发表论文情况（请附文章首页）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学科竞赛情况（请附获奖证书复印件）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519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519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2021-09-07T07:35:14Z</dcterms:created>
  <dc:creator>lenovo</dc:creator>
  <cp:lastModifiedBy>叶方</cp:lastModifiedBy>
  <dcterms:modified xsi:type="dcterms:W3CDTF">2021-09-07T07:35:18Z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D8F7D26D3D85440CBF75AC3F7A49D0E2</vt:lpwstr>
  </property>
</Properties>
</file>